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709" w:type="pct"/>
        <w:tblInd w:w="-1139" w:type="dxa"/>
        <w:tblLayout w:type="fixed"/>
        <w:tblLook w:val="01E0" w:firstRow="1" w:lastRow="1" w:firstColumn="1" w:lastColumn="1" w:noHBand="0" w:noVBand="0"/>
      </w:tblPr>
      <w:tblGrid>
        <w:gridCol w:w="6717"/>
        <w:gridCol w:w="3630"/>
      </w:tblGrid>
      <w:tr w:rsidRPr="00F772F7" w:rsidR="00EC0582" w:rsidTr="0E8221C8" w14:paraId="6CBBB4A5" w14:textId="77777777">
        <w:trPr>
          <w:trHeight w:val="54"/>
        </w:trPr>
        <w:tc>
          <w:tcPr>
            <w:tcW w:w="5000" w:type="pct"/>
            <w:gridSpan w:val="2"/>
            <w:tcBorders>
              <w:top w:val="single" w:color="auto" w:sz="4" w:space="0"/>
              <w:left w:val="single" w:color="auto" w:sz="4" w:space="0"/>
              <w:bottom w:val="single" w:color="auto" w:sz="4" w:space="0"/>
              <w:right w:val="single" w:color="auto" w:sz="4" w:space="0"/>
            </w:tcBorders>
            <w:tcMar/>
          </w:tcPr>
          <w:tbl>
            <w:tblPr>
              <w:tblW w:w="9241" w:type="dxa"/>
              <w:tblLayout w:type="fixed"/>
              <w:tblLook w:val="01E0" w:firstRow="1" w:lastRow="1" w:firstColumn="1" w:lastColumn="1" w:noHBand="0" w:noVBand="0"/>
            </w:tblPr>
            <w:tblGrid>
              <w:gridCol w:w="2013"/>
              <w:gridCol w:w="3966"/>
              <w:gridCol w:w="3262"/>
            </w:tblGrid>
            <w:tr w:rsidRPr="00F772F7" w:rsidR="00EC0582" w:rsidTr="0E8221C8" w14:paraId="468B5334" w14:textId="77777777">
              <w:trPr>
                <w:trHeight w:val="316"/>
              </w:trPr>
              <w:tc>
                <w:tcPr>
                  <w:tcW w:w="5000" w:type="pct"/>
                  <w:gridSpan w:val="3"/>
                  <w:tcMar/>
                </w:tcPr>
                <w:p w:rsidRPr="00F772F7" w:rsidR="00EC0582" w:rsidP="7EE93917" w:rsidRDefault="00EC0582" w14:paraId="5A09D709" w14:textId="7ABE72C9">
                  <w:pPr>
                    <w:pStyle w:val="Kop2"/>
                    <w:ind w:left="-108"/>
                    <w:jc w:val="center"/>
                    <w:rPr>
                      <w:rFonts w:asciiTheme="minorHAnsi" w:hAnsiTheme="minorHAnsi"/>
                      <w:sz w:val="28"/>
                      <w:szCs w:val="28"/>
                    </w:rPr>
                  </w:pPr>
                  <w:r w:rsidRPr="7EE93917">
                    <w:rPr>
                      <w:rFonts w:asciiTheme="minorHAnsi" w:hAnsiTheme="minorHAnsi"/>
                      <w:sz w:val="28"/>
                      <w:szCs w:val="28"/>
                    </w:rPr>
                    <w:t xml:space="preserve">Notulen MR-vergadering HUB Boxtel d.d. </w:t>
                  </w:r>
                  <w:r w:rsidRPr="7EE93917" w:rsidR="7E33C04D">
                    <w:rPr>
                      <w:rFonts w:asciiTheme="minorHAnsi" w:hAnsiTheme="minorHAnsi"/>
                      <w:sz w:val="28"/>
                      <w:szCs w:val="28"/>
                    </w:rPr>
                    <w:t>14 januari</w:t>
                  </w:r>
                  <w:r w:rsidRPr="7EE93917" w:rsidR="00BA433F">
                    <w:rPr>
                      <w:rFonts w:asciiTheme="minorHAnsi" w:hAnsiTheme="minorHAnsi"/>
                      <w:sz w:val="28"/>
                      <w:szCs w:val="28"/>
                    </w:rPr>
                    <w:t xml:space="preserve"> 2024</w:t>
                  </w:r>
                </w:p>
              </w:tc>
            </w:tr>
            <w:tr w:rsidRPr="00F772F7" w:rsidR="00EC0582" w:rsidTr="0E8221C8" w14:paraId="1D44EFF0" w14:textId="77777777">
              <w:trPr>
                <w:trHeight w:val="203"/>
              </w:trPr>
              <w:tc>
                <w:tcPr>
                  <w:tcW w:w="1089" w:type="pct"/>
                  <w:tcMar/>
                </w:tcPr>
                <w:p w:rsidRPr="00F772F7" w:rsidR="00EC0582" w:rsidP="009360DA" w:rsidRDefault="00EC0582" w14:paraId="6A03D10C" w14:textId="77777777">
                  <w:pPr>
                    <w:pStyle w:val="Algemeneinformatie"/>
                    <w:rPr>
                      <w:rFonts w:asciiTheme="minorHAnsi" w:hAnsiTheme="minorHAnsi"/>
                      <w:sz w:val="22"/>
                    </w:rPr>
                  </w:pPr>
                  <w:r w:rsidRPr="00F772F7">
                    <w:rPr>
                      <w:rFonts w:asciiTheme="minorHAnsi" w:hAnsiTheme="minorHAnsi"/>
                      <w:sz w:val="22"/>
                    </w:rPr>
                    <w:t>Documentnummer:</w:t>
                  </w:r>
                </w:p>
              </w:tc>
              <w:tc>
                <w:tcPr>
                  <w:tcW w:w="3911" w:type="pct"/>
                  <w:gridSpan w:val="2"/>
                  <w:tcMar/>
                </w:tcPr>
                <w:p w:rsidRPr="00F772F7" w:rsidR="00EC0582" w:rsidP="7EE93917" w:rsidRDefault="00EC0582" w14:paraId="2F77AD6D" w14:textId="35192F94">
                  <w:pPr>
                    <w:pStyle w:val="Algemeneinformatie"/>
                    <w:ind w:left="0"/>
                    <w:rPr>
                      <w:rFonts w:asciiTheme="minorHAnsi" w:hAnsiTheme="minorHAnsi"/>
                      <w:sz w:val="22"/>
                      <w:szCs w:val="22"/>
                    </w:rPr>
                  </w:pPr>
                  <w:r w:rsidRPr="7EE93917">
                    <w:rPr>
                      <w:rFonts w:asciiTheme="minorHAnsi" w:hAnsiTheme="minorHAnsi"/>
                      <w:sz w:val="22"/>
                      <w:szCs w:val="22"/>
                    </w:rPr>
                    <w:t>202</w:t>
                  </w:r>
                  <w:r w:rsidRPr="7EE93917" w:rsidR="62193520">
                    <w:rPr>
                      <w:rFonts w:asciiTheme="minorHAnsi" w:hAnsiTheme="minorHAnsi"/>
                      <w:sz w:val="22"/>
                      <w:szCs w:val="22"/>
                    </w:rPr>
                    <w:t>5</w:t>
                  </w:r>
                  <w:r w:rsidRPr="7EE93917">
                    <w:rPr>
                      <w:rFonts w:asciiTheme="minorHAnsi" w:hAnsiTheme="minorHAnsi"/>
                      <w:sz w:val="22"/>
                      <w:szCs w:val="22"/>
                    </w:rPr>
                    <w:t>-00</w:t>
                  </w:r>
                  <w:r w:rsidRPr="7EE93917" w:rsidR="4C81DA4C">
                    <w:rPr>
                      <w:rFonts w:asciiTheme="minorHAnsi" w:hAnsiTheme="minorHAnsi"/>
                      <w:sz w:val="22"/>
                      <w:szCs w:val="22"/>
                    </w:rPr>
                    <w:t>3</w:t>
                  </w:r>
                </w:p>
              </w:tc>
            </w:tr>
            <w:tr w:rsidRPr="00F772F7" w:rsidR="00EC0582" w:rsidTr="0E8221C8" w14:paraId="54F373A2" w14:textId="77777777">
              <w:trPr>
                <w:trHeight w:val="203"/>
              </w:trPr>
              <w:tc>
                <w:tcPr>
                  <w:tcW w:w="1089" w:type="pct"/>
                  <w:tcMar/>
                </w:tcPr>
                <w:p w:rsidRPr="00F772F7" w:rsidR="00EC0582" w:rsidP="009360DA" w:rsidRDefault="00EC0582" w14:paraId="78B58CA5" w14:textId="77777777">
                  <w:pPr>
                    <w:pStyle w:val="Algemeneinformatie"/>
                    <w:rPr>
                      <w:rFonts w:asciiTheme="minorHAnsi" w:hAnsiTheme="minorHAnsi"/>
                      <w:sz w:val="22"/>
                    </w:rPr>
                  </w:pPr>
                  <w:r w:rsidRPr="00F772F7">
                    <w:rPr>
                      <w:rFonts w:asciiTheme="minorHAnsi" w:hAnsiTheme="minorHAnsi"/>
                      <w:sz w:val="22"/>
                    </w:rPr>
                    <w:t>Datum:</w:t>
                  </w:r>
                </w:p>
              </w:tc>
              <w:tc>
                <w:tcPr>
                  <w:tcW w:w="3911" w:type="pct"/>
                  <w:gridSpan w:val="2"/>
                  <w:tcMar/>
                </w:tcPr>
                <w:p w:rsidRPr="00F772F7" w:rsidR="00EC0582" w:rsidP="0E8221C8" w:rsidRDefault="2BA1F362" w14:paraId="67E19A90" w14:textId="01328D9F">
                  <w:pPr>
                    <w:pStyle w:val="Algemeneinformatie"/>
                    <w:ind w:left="0"/>
                    <w:rPr>
                      <w:rFonts w:ascii="Aptos" w:hAnsi="Aptos" w:asciiTheme="minorAscii" w:hAnsiTheme="minorAscii"/>
                      <w:sz w:val="22"/>
                      <w:szCs w:val="22"/>
                    </w:rPr>
                  </w:pPr>
                  <w:r w:rsidRPr="0E8221C8" w:rsidR="114533B0">
                    <w:rPr>
                      <w:rFonts w:ascii="Aptos" w:hAnsi="Aptos" w:asciiTheme="minorAscii" w:hAnsiTheme="minorAscii"/>
                      <w:sz w:val="22"/>
                      <w:szCs w:val="22"/>
                    </w:rPr>
                    <w:t>1</w:t>
                  </w:r>
                  <w:r w:rsidRPr="0E8221C8" w:rsidR="462AC63B">
                    <w:rPr>
                      <w:rFonts w:ascii="Aptos" w:hAnsi="Aptos" w:asciiTheme="minorAscii" w:hAnsiTheme="minorAscii"/>
                      <w:sz w:val="22"/>
                      <w:szCs w:val="22"/>
                    </w:rPr>
                    <w:t>4 januari</w:t>
                  </w:r>
                  <w:r w:rsidRPr="0E8221C8" w:rsidR="4C9445BE">
                    <w:rPr>
                      <w:rFonts w:ascii="Aptos" w:hAnsi="Aptos" w:asciiTheme="minorAscii" w:hAnsiTheme="minorAscii"/>
                      <w:sz w:val="22"/>
                      <w:szCs w:val="22"/>
                    </w:rPr>
                    <w:t xml:space="preserve"> </w:t>
                  </w:r>
                  <w:r w:rsidRPr="0E8221C8" w:rsidR="4C9445BE">
                    <w:rPr>
                      <w:rFonts w:ascii="Aptos" w:hAnsi="Aptos" w:asciiTheme="minorAscii" w:hAnsiTheme="minorAscii"/>
                      <w:sz w:val="22"/>
                      <w:szCs w:val="22"/>
                    </w:rPr>
                    <w:t>20</w:t>
                  </w:r>
                  <w:r w:rsidRPr="0E8221C8" w:rsidR="5FCD498D">
                    <w:rPr>
                      <w:rFonts w:ascii="Aptos" w:hAnsi="Aptos" w:asciiTheme="minorAscii" w:hAnsiTheme="minorAscii"/>
                      <w:sz w:val="22"/>
                      <w:szCs w:val="22"/>
                    </w:rPr>
                    <w:t>25</w:t>
                  </w:r>
                </w:p>
              </w:tc>
            </w:tr>
            <w:tr w:rsidRPr="00F772F7" w:rsidR="00EC0582" w:rsidTr="0E8221C8" w14:paraId="0FB30916" w14:textId="77777777">
              <w:trPr>
                <w:trHeight w:val="250"/>
              </w:trPr>
              <w:tc>
                <w:tcPr>
                  <w:tcW w:w="1089" w:type="pct"/>
                  <w:tcMar/>
                </w:tcPr>
                <w:p w:rsidRPr="00F772F7" w:rsidR="00EC0582" w:rsidP="009360DA" w:rsidRDefault="00EC0582" w14:paraId="1AA7E838" w14:textId="77777777">
                  <w:pPr>
                    <w:pStyle w:val="Algemeneinformatie"/>
                    <w:rPr>
                      <w:rFonts w:asciiTheme="minorHAnsi" w:hAnsiTheme="minorHAnsi"/>
                      <w:sz w:val="22"/>
                    </w:rPr>
                  </w:pPr>
                  <w:r w:rsidRPr="00F772F7">
                    <w:rPr>
                      <w:rFonts w:asciiTheme="minorHAnsi" w:hAnsiTheme="minorHAnsi"/>
                      <w:sz w:val="22"/>
                    </w:rPr>
                    <w:t>Tijd:</w:t>
                  </w:r>
                </w:p>
              </w:tc>
              <w:tc>
                <w:tcPr>
                  <w:tcW w:w="3911" w:type="pct"/>
                  <w:gridSpan w:val="2"/>
                  <w:tcMar/>
                </w:tcPr>
                <w:p w:rsidRPr="00F772F7" w:rsidR="00EC0582" w:rsidP="009360DA" w:rsidRDefault="00EC0582" w14:paraId="36846211" w14:textId="0C686D60">
                  <w:pPr>
                    <w:pStyle w:val="Algemeneinformatie"/>
                    <w:ind w:left="0"/>
                    <w:rPr>
                      <w:rFonts w:asciiTheme="minorHAnsi" w:hAnsiTheme="minorHAnsi"/>
                      <w:sz w:val="22"/>
                    </w:rPr>
                  </w:pPr>
                  <w:r w:rsidRPr="00F772F7">
                    <w:rPr>
                      <w:rFonts w:asciiTheme="minorHAnsi" w:hAnsiTheme="minorHAnsi"/>
                      <w:sz w:val="22"/>
                    </w:rPr>
                    <w:t>19:00-21:30</w:t>
                  </w:r>
                </w:p>
              </w:tc>
            </w:tr>
            <w:tr w:rsidRPr="00F772F7" w:rsidR="00EC0582" w:rsidTr="0E8221C8" w14:paraId="3F0D4437" w14:textId="77777777">
              <w:trPr>
                <w:trHeight w:val="263"/>
              </w:trPr>
              <w:tc>
                <w:tcPr>
                  <w:tcW w:w="1089" w:type="pct"/>
                  <w:tcMar/>
                </w:tcPr>
                <w:p w:rsidRPr="00F772F7" w:rsidR="00EC0582" w:rsidP="009360DA" w:rsidRDefault="00EC0582" w14:paraId="62703B7A" w14:textId="77777777">
                  <w:pPr>
                    <w:pStyle w:val="Algemeneinformatie"/>
                    <w:rPr>
                      <w:rFonts w:asciiTheme="minorHAnsi" w:hAnsiTheme="minorHAnsi"/>
                      <w:sz w:val="22"/>
                    </w:rPr>
                  </w:pPr>
                  <w:r w:rsidRPr="00F772F7">
                    <w:rPr>
                      <w:rFonts w:asciiTheme="minorHAnsi" w:hAnsiTheme="minorHAnsi"/>
                      <w:sz w:val="22"/>
                    </w:rPr>
                    <w:t>Locatie:</w:t>
                  </w:r>
                </w:p>
              </w:tc>
              <w:tc>
                <w:tcPr>
                  <w:tcW w:w="3911" w:type="pct"/>
                  <w:gridSpan w:val="2"/>
                  <w:tcMar/>
                </w:tcPr>
                <w:p w:rsidRPr="00F772F7" w:rsidR="00EC0582" w:rsidP="009360DA" w:rsidRDefault="00EC0582" w14:paraId="06A690CA" w14:textId="77777777">
                  <w:pPr>
                    <w:pStyle w:val="Algemeneinformatie"/>
                    <w:ind w:left="0"/>
                    <w:rPr>
                      <w:rFonts w:asciiTheme="minorHAnsi" w:hAnsiTheme="minorHAnsi"/>
                      <w:sz w:val="22"/>
                    </w:rPr>
                  </w:pPr>
                  <w:r w:rsidRPr="00F772F7">
                    <w:rPr>
                      <w:rFonts w:asciiTheme="minorHAnsi" w:hAnsiTheme="minorHAnsi"/>
                      <w:sz w:val="22"/>
                    </w:rPr>
                    <w:t>Boxtel</w:t>
                  </w:r>
                  <w:r w:rsidRPr="00F772F7">
                    <w:rPr>
                      <w:rFonts w:asciiTheme="minorHAnsi" w:hAnsiTheme="minorHAnsi"/>
                      <w:sz w:val="22"/>
                    </w:rPr>
                    <w:fldChar w:fldCharType="begin"/>
                  </w:r>
                  <w:r w:rsidRPr="00F772F7">
                    <w:rPr>
                      <w:rFonts w:asciiTheme="minorHAnsi" w:hAnsiTheme="minorHAnsi"/>
                      <w:sz w:val="22"/>
                    </w:rPr>
                    <w:instrText xml:space="preserve"> FILLIN  Locatie \d &lt;&lt;VARIABEL&gt;&gt;  \* MERGEFORMAT </w:instrText>
                  </w:r>
                  <w:r w:rsidRPr="00F772F7">
                    <w:rPr>
                      <w:rFonts w:asciiTheme="minorHAnsi" w:hAnsiTheme="minorHAnsi"/>
                      <w:sz w:val="22"/>
                    </w:rPr>
                    <w:fldChar w:fldCharType="end"/>
                  </w:r>
                </w:p>
              </w:tc>
            </w:tr>
            <w:tr w:rsidRPr="00F772F7" w:rsidR="00EC0582" w:rsidTr="0E8221C8" w14:paraId="19238864" w14:textId="77777777">
              <w:trPr>
                <w:trHeight w:val="310"/>
              </w:trPr>
              <w:tc>
                <w:tcPr>
                  <w:tcW w:w="5000" w:type="pct"/>
                  <w:gridSpan w:val="3"/>
                  <w:tcMar/>
                </w:tcPr>
                <w:p w:rsidRPr="00F772F7" w:rsidR="00EC0582" w:rsidP="009360DA" w:rsidRDefault="00EC0582" w14:paraId="7AFEB99C" w14:textId="77777777">
                  <w:pPr>
                    <w:ind w:left="-108"/>
                    <w:rPr>
                      <w:rFonts w:asciiTheme="minorHAnsi" w:hAnsiTheme="minorHAnsi"/>
                      <w:sz w:val="22"/>
                    </w:rPr>
                  </w:pPr>
                </w:p>
              </w:tc>
            </w:tr>
            <w:tr w:rsidRPr="00F772F7" w:rsidR="00EC0582" w:rsidTr="0E8221C8" w14:paraId="29F5EBD0" w14:textId="77777777">
              <w:trPr>
                <w:trHeight w:val="1279"/>
              </w:trPr>
              <w:tc>
                <w:tcPr>
                  <w:tcW w:w="1089" w:type="pct"/>
                  <w:tcMar/>
                </w:tcPr>
                <w:p w:rsidRPr="00F772F7" w:rsidR="00EC0582" w:rsidP="009360DA" w:rsidRDefault="00EC0582" w14:paraId="03341B68" w14:textId="77777777">
                  <w:pPr>
                    <w:pStyle w:val="Algemeneinformatie"/>
                    <w:rPr>
                      <w:rFonts w:asciiTheme="minorHAnsi" w:hAnsiTheme="minorHAnsi"/>
                      <w:sz w:val="22"/>
                    </w:rPr>
                  </w:pPr>
                  <w:r w:rsidRPr="00F772F7">
                    <w:rPr>
                      <w:rFonts w:asciiTheme="minorHAnsi" w:hAnsiTheme="minorHAnsi"/>
                      <w:sz w:val="22"/>
                    </w:rPr>
                    <w:t>Aanwezig:</w:t>
                  </w:r>
                </w:p>
              </w:tc>
              <w:tc>
                <w:tcPr>
                  <w:tcW w:w="2146" w:type="pct"/>
                  <w:tcMar/>
                </w:tcPr>
                <w:p w:rsidRPr="00F772F7" w:rsidR="00EC0582" w:rsidP="0E8221C8" w:rsidRDefault="00EC0582" w14:paraId="010C054E" w14:textId="2D53D5AE">
                  <w:pPr>
                    <w:pStyle w:val="Algemeneinformatie"/>
                    <w:ind w:left="0"/>
                    <w:rPr>
                      <w:rFonts w:ascii="Aptos" w:hAnsi="Aptos" w:asciiTheme="minorAscii" w:hAnsiTheme="minorAscii"/>
                      <w:sz w:val="22"/>
                      <w:szCs w:val="22"/>
                      <w:lang w:val="en-GB"/>
                    </w:rPr>
                  </w:pPr>
                  <w:r w:rsidRPr="0E8221C8" w:rsidR="4C9445BE">
                    <w:rPr>
                      <w:rFonts w:ascii="Aptos" w:hAnsi="Aptos" w:asciiTheme="minorAscii" w:hAnsiTheme="minorAscii"/>
                      <w:sz w:val="22"/>
                      <w:szCs w:val="22"/>
                      <w:lang w:val="en-GB"/>
                    </w:rPr>
                    <w:t>Anniek (</w:t>
                  </w:r>
                  <w:r w:rsidRPr="0E8221C8" w:rsidR="76163DF3">
                    <w:rPr>
                      <w:rFonts w:ascii="Aptos" w:hAnsi="Aptos" w:asciiTheme="minorAscii" w:hAnsiTheme="minorAscii"/>
                      <w:sz w:val="22"/>
                      <w:szCs w:val="22"/>
                      <w:lang w:val="en-GB"/>
                    </w:rPr>
                    <w:t>PMR</w:t>
                  </w:r>
                  <w:r w:rsidRPr="0E8221C8" w:rsidR="4C9445BE">
                    <w:rPr>
                      <w:rFonts w:ascii="Aptos" w:hAnsi="Aptos" w:asciiTheme="minorAscii" w:hAnsiTheme="minorAscii"/>
                      <w:sz w:val="22"/>
                      <w:szCs w:val="22"/>
                      <w:lang w:val="en-GB"/>
                    </w:rPr>
                    <w:t>)</w:t>
                  </w:r>
                </w:p>
                <w:p w:rsidRPr="00F772F7" w:rsidR="00EC0582" w:rsidP="0E8221C8" w:rsidRDefault="00EC0582" w14:paraId="7DE3C35A" w14:textId="2E44AC38">
                  <w:pPr>
                    <w:pStyle w:val="Algemeneinformatie"/>
                    <w:ind w:left="0"/>
                    <w:rPr>
                      <w:rFonts w:ascii="Aptos" w:hAnsi="Aptos" w:asciiTheme="minorAscii" w:hAnsiTheme="minorAscii"/>
                      <w:sz w:val="22"/>
                      <w:szCs w:val="22"/>
                      <w:lang w:val="en-GB"/>
                    </w:rPr>
                  </w:pPr>
                  <w:r w:rsidRPr="0E8221C8" w:rsidR="4C9445BE">
                    <w:rPr>
                      <w:rFonts w:ascii="Aptos" w:hAnsi="Aptos" w:asciiTheme="minorAscii" w:hAnsiTheme="minorAscii"/>
                      <w:sz w:val="22"/>
                      <w:szCs w:val="22"/>
                      <w:lang w:val="en-GB"/>
                    </w:rPr>
                    <w:t>Lisa (</w:t>
                  </w:r>
                  <w:r w:rsidRPr="0E8221C8" w:rsidR="5DBBDD39">
                    <w:rPr>
                      <w:rFonts w:ascii="Aptos" w:hAnsi="Aptos" w:asciiTheme="minorAscii" w:hAnsiTheme="minorAscii"/>
                      <w:sz w:val="22"/>
                      <w:szCs w:val="22"/>
                      <w:lang w:val="en-GB"/>
                    </w:rPr>
                    <w:t>PMR</w:t>
                  </w:r>
                  <w:r w:rsidRPr="0E8221C8" w:rsidR="4C9445BE">
                    <w:rPr>
                      <w:rFonts w:ascii="Aptos" w:hAnsi="Aptos" w:asciiTheme="minorAscii" w:hAnsiTheme="minorAscii"/>
                      <w:sz w:val="22"/>
                      <w:szCs w:val="22"/>
                      <w:lang w:val="en-GB"/>
                    </w:rPr>
                    <w:t>)</w:t>
                  </w:r>
                </w:p>
                <w:p w:rsidRPr="00F772F7" w:rsidR="00EC0582" w:rsidP="009360DA" w:rsidRDefault="00EC0582" w14:paraId="25CA406B" w14:textId="77777777">
                  <w:pPr>
                    <w:pStyle w:val="Algemeneinformatie"/>
                    <w:ind w:left="0"/>
                    <w:rPr>
                      <w:rFonts w:asciiTheme="minorHAnsi" w:hAnsiTheme="minorHAnsi"/>
                      <w:sz w:val="22"/>
                      <w:lang w:val="en-GB"/>
                    </w:rPr>
                  </w:pPr>
                  <w:r w:rsidRPr="00F772F7">
                    <w:rPr>
                      <w:rFonts w:asciiTheme="minorHAnsi" w:hAnsiTheme="minorHAnsi"/>
                      <w:sz w:val="22"/>
                      <w:lang w:val="en-GB"/>
                    </w:rPr>
                    <w:t>Bart</w:t>
                  </w:r>
                </w:p>
              </w:tc>
              <w:tc>
                <w:tcPr>
                  <w:tcW w:w="1765" w:type="pct"/>
                  <w:tcMar/>
                </w:tcPr>
                <w:p w:rsidRPr="00F772F7" w:rsidR="00EC0582" w:rsidP="0E8221C8" w:rsidRDefault="00EC0582" w14:paraId="5B1611ED" w14:textId="1E5C3B04">
                  <w:pPr>
                    <w:pStyle w:val="Algemeneinformatie"/>
                    <w:ind w:left="0"/>
                    <w:rPr>
                      <w:rFonts w:ascii="Aptos" w:hAnsi="Aptos" w:asciiTheme="minorAscii" w:hAnsiTheme="minorAscii"/>
                      <w:sz w:val="22"/>
                      <w:szCs w:val="22"/>
                    </w:rPr>
                  </w:pPr>
                  <w:r w:rsidRPr="0E8221C8" w:rsidR="4C9445BE">
                    <w:rPr>
                      <w:rFonts w:ascii="Aptos" w:hAnsi="Aptos" w:asciiTheme="minorAscii" w:hAnsiTheme="minorAscii"/>
                      <w:sz w:val="22"/>
                      <w:szCs w:val="22"/>
                    </w:rPr>
                    <w:t>Tijmen (</w:t>
                  </w:r>
                  <w:r w:rsidRPr="0E8221C8" w:rsidR="35BEAC0A">
                    <w:rPr>
                      <w:rFonts w:ascii="Aptos" w:hAnsi="Aptos" w:asciiTheme="minorAscii" w:hAnsiTheme="minorAscii"/>
                      <w:sz w:val="22"/>
                      <w:szCs w:val="22"/>
                    </w:rPr>
                    <w:t>OMR</w:t>
                  </w:r>
                  <w:r w:rsidRPr="0E8221C8" w:rsidR="4C9445BE">
                    <w:rPr>
                      <w:rFonts w:ascii="Aptos" w:hAnsi="Aptos" w:asciiTheme="minorAscii" w:hAnsiTheme="minorAscii"/>
                      <w:sz w:val="22"/>
                      <w:szCs w:val="22"/>
                    </w:rPr>
                    <w:t>)</w:t>
                  </w:r>
                  <w:r w:rsidRPr="0E8221C8" w:rsidR="47F32347">
                    <w:rPr>
                      <w:rFonts w:ascii="Aptos" w:hAnsi="Aptos" w:asciiTheme="minorAscii" w:hAnsiTheme="minorAscii"/>
                      <w:sz w:val="22"/>
                      <w:szCs w:val="22"/>
                    </w:rPr>
                    <w:t xml:space="preserve">        Marije (</w:t>
                  </w:r>
                  <w:r w:rsidRPr="0E8221C8" w:rsidR="5286B66D">
                    <w:rPr>
                      <w:rFonts w:ascii="Aptos" w:hAnsi="Aptos" w:asciiTheme="minorAscii" w:hAnsiTheme="minorAscii"/>
                      <w:sz w:val="22"/>
                      <w:szCs w:val="22"/>
                    </w:rPr>
                    <w:t>OMR</w:t>
                  </w:r>
                  <w:r w:rsidRPr="0E8221C8" w:rsidR="47F32347">
                    <w:rPr>
                      <w:rFonts w:ascii="Aptos" w:hAnsi="Aptos" w:asciiTheme="minorAscii" w:hAnsiTheme="minorAscii"/>
                      <w:sz w:val="22"/>
                      <w:szCs w:val="22"/>
                    </w:rPr>
                    <w:t>)</w:t>
                  </w:r>
                </w:p>
                <w:p w:rsidRPr="00F772F7" w:rsidR="00EC0582" w:rsidP="0E8221C8" w:rsidRDefault="029DFE26" w14:paraId="77D90955" w14:textId="50C61D5D">
                  <w:pPr>
                    <w:pStyle w:val="Algemeneinformatie"/>
                    <w:ind w:left="0"/>
                    <w:rPr>
                      <w:rFonts w:ascii="Aptos" w:hAnsi="Aptos" w:asciiTheme="minorAscii" w:hAnsiTheme="minorAscii"/>
                      <w:sz w:val="22"/>
                      <w:szCs w:val="22"/>
                    </w:rPr>
                  </w:pPr>
                  <w:r w:rsidRPr="0E8221C8" w:rsidR="5444F351">
                    <w:rPr>
                      <w:rFonts w:ascii="Aptos" w:hAnsi="Aptos" w:asciiTheme="minorAscii" w:hAnsiTheme="minorAscii"/>
                      <w:sz w:val="22"/>
                      <w:szCs w:val="22"/>
                    </w:rPr>
                    <w:t>Joanieke</w:t>
                  </w:r>
                  <w:r w:rsidRPr="0E8221C8" w:rsidR="4C9445BE">
                    <w:rPr>
                      <w:rFonts w:ascii="Aptos" w:hAnsi="Aptos" w:asciiTheme="minorAscii" w:hAnsiTheme="minorAscii"/>
                      <w:sz w:val="22"/>
                      <w:szCs w:val="22"/>
                    </w:rPr>
                    <w:t xml:space="preserve"> (</w:t>
                  </w:r>
                  <w:r w:rsidRPr="0E8221C8" w:rsidR="6762CDD9">
                    <w:rPr>
                      <w:rFonts w:ascii="Aptos" w:hAnsi="Aptos" w:asciiTheme="minorAscii" w:hAnsiTheme="minorAscii"/>
                      <w:sz w:val="22"/>
                      <w:szCs w:val="22"/>
                    </w:rPr>
                    <w:t>OMR</w:t>
                  </w:r>
                  <w:r w:rsidRPr="0E8221C8" w:rsidR="4C9445BE">
                    <w:rPr>
                      <w:rFonts w:ascii="Aptos" w:hAnsi="Aptos" w:asciiTheme="minorAscii" w:hAnsiTheme="minorAscii"/>
                      <w:sz w:val="22"/>
                      <w:szCs w:val="22"/>
                    </w:rPr>
                    <w:t>)</w:t>
                  </w:r>
                </w:p>
                <w:p w:rsidRPr="00F772F7" w:rsidR="00EC0582" w:rsidP="0E8221C8" w:rsidRDefault="00422DBC" w14:paraId="4EDC6344" w14:textId="619BC4DE">
                  <w:pPr>
                    <w:pStyle w:val="Algemeneinformatie"/>
                    <w:ind w:left="0"/>
                    <w:rPr>
                      <w:rFonts w:ascii="Aptos" w:hAnsi="Aptos" w:asciiTheme="minorAscii" w:hAnsiTheme="minorAscii"/>
                      <w:sz w:val="22"/>
                      <w:szCs w:val="22"/>
                    </w:rPr>
                  </w:pPr>
                  <w:r w:rsidRPr="0E8221C8" w:rsidR="47F32347">
                    <w:rPr>
                      <w:rFonts w:ascii="Aptos" w:hAnsi="Aptos" w:asciiTheme="minorAscii" w:hAnsiTheme="minorAscii"/>
                      <w:sz w:val="22"/>
                      <w:szCs w:val="22"/>
                    </w:rPr>
                    <w:t>Merel (</w:t>
                  </w:r>
                  <w:r w:rsidRPr="0E8221C8" w:rsidR="56C94F82">
                    <w:rPr>
                      <w:rFonts w:ascii="Aptos" w:hAnsi="Aptos" w:asciiTheme="minorAscii" w:hAnsiTheme="minorAscii"/>
                      <w:sz w:val="22"/>
                      <w:szCs w:val="22"/>
                    </w:rPr>
                    <w:t>OMR</w:t>
                  </w:r>
                  <w:r w:rsidRPr="0E8221C8" w:rsidR="47F32347">
                    <w:rPr>
                      <w:rFonts w:ascii="Aptos" w:hAnsi="Aptos" w:asciiTheme="minorAscii" w:hAnsiTheme="minorAscii"/>
                      <w:sz w:val="22"/>
                      <w:szCs w:val="22"/>
                    </w:rPr>
                    <w:t>)</w:t>
                  </w:r>
                </w:p>
                <w:p w:rsidRPr="00F772F7" w:rsidR="00EC0582" w:rsidP="0E8221C8" w:rsidRDefault="00422DBC" w14:paraId="28038444" w14:textId="0A62A308">
                  <w:pPr>
                    <w:pStyle w:val="Algemeneinformatie"/>
                    <w:ind w:left="0"/>
                    <w:rPr>
                      <w:rFonts w:ascii="Aptos" w:hAnsi="Aptos" w:asciiTheme="minorAscii" w:hAnsiTheme="minorAscii"/>
                      <w:sz w:val="22"/>
                      <w:szCs w:val="22"/>
                    </w:rPr>
                  </w:pPr>
                  <w:r w:rsidRPr="0E8221C8" w:rsidR="47F32347">
                    <w:rPr>
                      <w:rFonts w:ascii="Aptos" w:hAnsi="Aptos" w:asciiTheme="minorAscii" w:hAnsiTheme="minorAscii"/>
                      <w:sz w:val="22"/>
                      <w:szCs w:val="22"/>
                    </w:rPr>
                    <w:t>Kaylee (</w:t>
                  </w:r>
                  <w:r w:rsidRPr="0E8221C8" w:rsidR="6AAFC070">
                    <w:rPr>
                      <w:rFonts w:ascii="Aptos" w:hAnsi="Aptos" w:asciiTheme="minorAscii" w:hAnsiTheme="minorAscii"/>
                      <w:sz w:val="22"/>
                      <w:szCs w:val="22"/>
                    </w:rPr>
                    <w:t>PMR</w:t>
                  </w:r>
                  <w:r w:rsidRPr="0E8221C8" w:rsidR="47F32347">
                    <w:rPr>
                      <w:rFonts w:ascii="Aptos" w:hAnsi="Aptos" w:asciiTheme="minorAscii" w:hAnsiTheme="minorAscii"/>
                      <w:sz w:val="22"/>
                      <w:szCs w:val="22"/>
                    </w:rPr>
                    <w:t>)</w:t>
                  </w:r>
                </w:p>
              </w:tc>
            </w:tr>
            <w:tr w:rsidRPr="00F772F7" w:rsidR="00EC0582" w:rsidTr="0E8221C8" w14:paraId="5DF0E218" w14:textId="77777777">
              <w:trPr>
                <w:trHeight w:val="54"/>
              </w:trPr>
              <w:tc>
                <w:tcPr>
                  <w:tcW w:w="1089" w:type="pct"/>
                  <w:tcMar/>
                </w:tcPr>
                <w:p w:rsidRPr="00F772F7" w:rsidR="00EC0582" w:rsidP="009360DA" w:rsidRDefault="00EC0582" w14:paraId="5A644C80" w14:textId="77777777">
                  <w:pPr>
                    <w:pStyle w:val="Algemeneinformatie"/>
                    <w:rPr>
                      <w:rFonts w:asciiTheme="minorHAnsi" w:hAnsiTheme="minorHAnsi"/>
                      <w:sz w:val="22"/>
                    </w:rPr>
                  </w:pPr>
                  <w:r w:rsidRPr="00F772F7">
                    <w:rPr>
                      <w:rFonts w:asciiTheme="minorHAnsi" w:hAnsiTheme="minorHAnsi"/>
                      <w:sz w:val="22"/>
                    </w:rPr>
                    <w:t>Afwezig:</w:t>
                  </w:r>
                </w:p>
              </w:tc>
              <w:tc>
                <w:tcPr>
                  <w:tcW w:w="2146" w:type="pct"/>
                  <w:tcMar/>
                </w:tcPr>
                <w:p w:rsidRPr="00F772F7" w:rsidR="00EC0582" w:rsidP="0E8221C8" w:rsidRDefault="166425A0" w14:paraId="54D79E58" w14:textId="1A7F684C">
                  <w:pPr>
                    <w:pStyle w:val="Algemeneinformatie"/>
                    <w:ind w:left="0"/>
                    <w:rPr>
                      <w:rFonts w:ascii="Aptos" w:hAnsi="Aptos" w:asciiTheme="minorAscii" w:hAnsiTheme="minorAscii"/>
                      <w:sz w:val="22"/>
                      <w:szCs w:val="22"/>
                    </w:rPr>
                  </w:pPr>
                  <w:r w:rsidRPr="0E8221C8" w:rsidR="10E2AE60">
                    <w:rPr>
                      <w:rFonts w:ascii="Aptos" w:hAnsi="Aptos" w:asciiTheme="minorAscii" w:hAnsiTheme="minorAscii"/>
                      <w:sz w:val="22"/>
                      <w:szCs w:val="22"/>
                    </w:rPr>
                    <w:t xml:space="preserve">Lien </w:t>
                  </w:r>
                  <w:r w:rsidRPr="0E8221C8" w:rsidR="7A71F5A2">
                    <w:rPr>
                      <w:rFonts w:ascii="Aptos" w:hAnsi="Aptos" w:asciiTheme="minorAscii" w:hAnsiTheme="minorAscii"/>
                      <w:sz w:val="22"/>
                      <w:szCs w:val="22"/>
                    </w:rPr>
                    <w:t>(PMR</w:t>
                  </w:r>
                  <w:r w:rsidRPr="0E8221C8" w:rsidR="10E2AE60">
                    <w:rPr>
                      <w:rFonts w:ascii="Aptos" w:hAnsi="Aptos" w:asciiTheme="minorAscii" w:hAnsiTheme="minorAscii"/>
                      <w:sz w:val="22"/>
                      <w:szCs w:val="22"/>
                    </w:rPr>
                    <w:t>)</w:t>
                  </w:r>
                </w:p>
                <w:p w:rsidRPr="00F772F7" w:rsidR="00E35490" w:rsidP="009360DA" w:rsidRDefault="00E35490" w14:paraId="495B5A26" w14:textId="050A482B">
                  <w:pPr>
                    <w:pStyle w:val="Algemeneinformatie"/>
                    <w:ind w:left="0"/>
                    <w:rPr>
                      <w:rFonts w:asciiTheme="minorHAnsi" w:hAnsiTheme="minorHAnsi"/>
                      <w:sz w:val="22"/>
                    </w:rPr>
                  </w:pPr>
                </w:p>
                <w:p w:rsidRPr="00F772F7" w:rsidR="00EC0582" w:rsidP="00EC0582" w:rsidRDefault="00EC0582" w14:paraId="76A35926" w14:textId="77777777">
                  <w:pPr>
                    <w:pStyle w:val="Algemeneinformatie"/>
                    <w:ind w:left="0"/>
                    <w:rPr>
                      <w:rFonts w:asciiTheme="minorHAnsi" w:hAnsiTheme="minorHAnsi"/>
                      <w:sz w:val="22"/>
                    </w:rPr>
                  </w:pPr>
                </w:p>
              </w:tc>
              <w:tc>
                <w:tcPr>
                  <w:tcW w:w="1765" w:type="pct"/>
                  <w:tcMar/>
                </w:tcPr>
                <w:p w:rsidRPr="00F772F7" w:rsidR="00EC0582" w:rsidP="0E8221C8" w:rsidRDefault="00EC0582" w14:paraId="73A00D13" w14:textId="2C922912">
                  <w:pPr>
                    <w:pStyle w:val="Algemeneinformatie"/>
                    <w:ind w:left="0"/>
                    <w:rPr>
                      <w:rFonts w:ascii="Aptos" w:hAnsi="Aptos" w:asciiTheme="minorAscii" w:hAnsiTheme="minorAscii"/>
                      <w:i w:val="1"/>
                      <w:iCs w:val="1"/>
                      <w:sz w:val="20"/>
                      <w:szCs w:val="20"/>
                    </w:rPr>
                  </w:pPr>
                  <w:r w:rsidRPr="0E8221C8" w:rsidR="4C9445BE">
                    <w:rPr>
                      <w:rFonts w:ascii="Aptos" w:hAnsi="Aptos" w:asciiTheme="minorAscii" w:hAnsiTheme="minorAscii"/>
                      <w:i w:val="1"/>
                      <w:iCs w:val="1"/>
                      <w:sz w:val="20"/>
                      <w:szCs w:val="20"/>
                    </w:rPr>
                    <w:t>P</w:t>
                  </w:r>
                  <w:r w:rsidRPr="0E8221C8" w:rsidR="5BE08FAD">
                    <w:rPr>
                      <w:rFonts w:ascii="Aptos" w:hAnsi="Aptos" w:asciiTheme="minorAscii" w:hAnsiTheme="minorAscii"/>
                      <w:i w:val="1"/>
                      <w:iCs w:val="1"/>
                      <w:sz w:val="20"/>
                      <w:szCs w:val="20"/>
                    </w:rPr>
                    <w:t>MR</w:t>
                  </w:r>
                  <w:r w:rsidRPr="0E8221C8" w:rsidR="4C9445BE">
                    <w:rPr>
                      <w:rFonts w:ascii="Aptos" w:hAnsi="Aptos" w:asciiTheme="minorAscii" w:hAnsiTheme="minorAscii"/>
                      <w:i w:val="1"/>
                      <w:iCs w:val="1"/>
                      <w:sz w:val="20"/>
                      <w:szCs w:val="20"/>
                    </w:rPr>
                    <w:t xml:space="preserve"> = MR-lid personeel</w:t>
                  </w:r>
                </w:p>
                <w:p w:rsidRPr="00F772F7" w:rsidR="00EC0582" w:rsidP="0E8221C8" w:rsidRDefault="00EC0582" w14:paraId="5E228A76" w14:textId="4F3BEAC0">
                  <w:pPr>
                    <w:pStyle w:val="Algemeneinformatie"/>
                    <w:ind w:left="0"/>
                    <w:rPr>
                      <w:rFonts w:ascii="Aptos" w:hAnsi="Aptos" w:asciiTheme="minorAscii" w:hAnsiTheme="minorAscii"/>
                      <w:i w:val="1"/>
                      <w:iCs w:val="1"/>
                      <w:sz w:val="20"/>
                      <w:szCs w:val="20"/>
                    </w:rPr>
                  </w:pPr>
                  <w:r w:rsidRPr="0E8221C8" w:rsidR="4C9445BE">
                    <w:rPr>
                      <w:rFonts w:ascii="Aptos" w:hAnsi="Aptos" w:asciiTheme="minorAscii" w:hAnsiTheme="minorAscii"/>
                      <w:i w:val="1"/>
                      <w:iCs w:val="1"/>
                      <w:sz w:val="20"/>
                      <w:szCs w:val="20"/>
                    </w:rPr>
                    <w:t>O</w:t>
                  </w:r>
                  <w:r w:rsidRPr="0E8221C8" w:rsidR="25B5977B">
                    <w:rPr>
                      <w:rFonts w:ascii="Aptos" w:hAnsi="Aptos" w:asciiTheme="minorAscii" w:hAnsiTheme="minorAscii"/>
                      <w:i w:val="1"/>
                      <w:iCs w:val="1"/>
                      <w:sz w:val="20"/>
                      <w:szCs w:val="20"/>
                    </w:rPr>
                    <w:t>MR</w:t>
                  </w:r>
                  <w:r w:rsidRPr="0E8221C8" w:rsidR="4C9445BE">
                    <w:rPr>
                      <w:rFonts w:ascii="Aptos" w:hAnsi="Aptos" w:asciiTheme="minorAscii" w:hAnsiTheme="minorAscii"/>
                      <w:i w:val="1"/>
                      <w:iCs w:val="1"/>
                      <w:sz w:val="20"/>
                      <w:szCs w:val="20"/>
                    </w:rPr>
                    <w:t>= MR-lid ouder</w:t>
                  </w:r>
                </w:p>
                <w:p w:rsidRPr="00F772F7" w:rsidR="00EC0582" w:rsidP="009360DA" w:rsidRDefault="00EC0582" w14:paraId="6E26B4BE" w14:textId="77777777">
                  <w:pPr>
                    <w:pStyle w:val="Algemeneinformatie"/>
                    <w:ind w:left="0"/>
                    <w:rPr>
                      <w:rFonts w:asciiTheme="minorHAnsi" w:hAnsiTheme="minorHAnsi"/>
                      <w:sz w:val="22"/>
                    </w:rPr>
                  </w:pPr>
                </w:p>
              </w:tc>
            </w:tr>
            <w:tr w:rsidRPr="00F772F7" w:rsidR="00EC0582" w:rsidTr="0E8221C8" w14:paraId="3DE53B10" w14:textId="77777777">
              <w:trPr>
                <w:trHeight w:val="54"/>
              </w:trPr>
              <w:tc>
                <w:tcPr>
                  <w:tcW w:w="1089" w:type="pct"/>
                  <w:tcMar/>
                </w:tcPr>
                <w:p w:rsidRPr="00F772F7" w:rsidR="00EC0582" w:rsidP="009360DA" w:rsidRDefault="00EC0582" w14:paraId="7D1EA355" w14:textId="77777777">
                  <w:pPr>
                    <w:pStyle w:val="Algemeneinformatie"/>
                    <w:rPr>
                      <w:rFonts w:asciiTheme="minorHAnsi" w:hAnsiTheme="minorHAnsi"/>
                      <w:sz w:val="22"/>
                    </w:rPr>
                  </w:pPr>
                  <w:r w:rsidRPr="00F772F7">
                    <w:rPr>
                      <w:rFonts w:asciiTheme="minorHAnsi" w:hAnsiTheme="minorHAnsi"/>
                      <w:sz w:val="22"/>
                    </w:rPr>
                    <w:t>Voorzitter:</w:t>
                  </w:r>
                </w:p>
              </w:tc>
              <w:tc>
                <w:tcPr>
                  <w:tcW w:w="3911" w:type="pct"/>
                  <w:gridSpan w:val="2"/>
                  <w:tcMar/>
                </w:tcPr>
                <w:p w:rsidRPr="00F772F7" w:rsidR="00EC0582" w:rsidP="7EE93917" w:rsidRDefault="7EA235A4" w14:paraId="1B6CF44F" w14:textId="2A7A01F2">
                  <w:pPr>
                    <w:ind w:left="0"/>
                    <w:rPr>
                      <w:rFonts w:asciiTheme="minorHAnsi" w:hAnsiTheme="minorHAnsi"/>
                      <w:sz w:val="22"/>
                      <w:szCs w:val="22"/>
                    </w:rPr>
                  </w:pPr>
                  <w:r w:rsidRPr="7EE93917">
                    <w:rPr>
                      <w:rFonts w:asciiTheme="minorHAnsi" w:hAnsiTheme="minorHAnsi"/>
                      <w:sz w:val="22"/>
                      <w:szCs w:val="22"/>
                    </w:rPr>
                    <w:t>Kaylee</w:t>
                  </w:r>
                </w:p>
              </w:tc>
            </w:tr>
            <w:tr w:rsidRPr="00F772F7" w:rsidR="00EC0582" w:rsidTr="0E8221C8" w14:paraId="7A172D5A" w14:textId="77777777">
              <w:trPr>
                <w:trHeight w:val="54"/>
              </w:trPr>
              <w:tc>
                <w:tcPr>
                  <w:tcW w:w="1089" w:type="pct"/>
                  <w:tcMar/>
                </w:tcPr>
                <w:p w:rsidRPr="00F772F7" w:rsidR="00EC0582" w:rsidP="009360DA" w:rsidRDefault="00EC0582" w14:paraId="1E17AFC7" w14:textId="77777777">
                  <w:pPr>
                    <w:pStyle w:val="Algemeneinformatie"/>
                    <w:rPr>
                      <w:rFonts w:asciiTheme="minorHAnsi" w:hAnsiTheme="minorHAnsi"/>
                      <w:sz w:val="22"/>
                    </w:rPr>
                  </w:pPr>
                  <w:r w:rsidRPr="00F772F7">
                    <w:rPr>
                      <w:rFonts w:asciiTheme="minorHAnsi" w:hAnsiTheme="minorHAnsi"/>
                      <w:sz w:val="22"/>
                    </w:rPr>
                    <w:t>Notulist:</w:t>
                  </w:r>
                </w:p>
              </w:tc>
              <w:tc>
                <w:tcPr>
                  <w:tcW w:w="3911" w:type="pct"/>
                  <w:gridSpan w:val="2"/>
                  <w:tcMar/>
                </w:tcPr>
                <w:p w:rsidRPr="00F772F7" w:rsidR="00EC0582" w:rsidP="009360DA" w:rsidRDefault="00422DBC" w14:paraId="0DBF2C67" w14:textId="26A63A42">
                  <w:pPr>
                    <w:ind w:left="0"/>
                    <w:rPr>
                      <w:rFonts w:asciiTheme="minorHAnsi" w:hAnsiTheme="minorHAnsi"/>
                      <w:sz w:val="22"/>
                    </w:rPr>
                  </w:pPr>
                  <w:r w:rsidRPr="00F772F7">
                    <w:rPr>
                      <w:rFonts w:asciiTheme="minorHAnsi" w:hAnsiTheme="minorHAnsi"/>
                      <w:sz w:val="22"/>
                    </w:rPr>
                    <w:t>Kaylee</w:t>
                  </w:r>
                </w:p>
              </w:tc>
            </w:tr>
          </w:tbl>
          <w:p w:rsidRPr="00F772F7" w:rsidR="00EC0582" w:rsidP="009360DA" w:rsidRDefault="00EC0582" w14:paraId="6633CFE7" w14:textId="77777777">
            <w:pPr>
              <w:pStyle w:val="Kop1"/>
              <w:ind w:left="-59" w:right="-104" w:firstLine="3"/>
              <w:jc w:val="center"/>
              <w:rPr>
                <w:rFonts w:asciiTheme="minorHAnsi" w:hAnsiTheme="minorHAnsi"/>
                <w:szCs w:val="24"/>
              </w:rPr>
            </w:pPr>
          </w:p>
        </w:tc>
      </w:tr>
      <w:tr w:rsidRPr="00F772F7" w:rsidR="00EC0582" w:rsidTr="0E8221C8" w14:paraId="6D899459" w14:textId="77777777">
        <w:trPr>
          <w:trHeight w:val="54"/>
        </w:trPr>
        <w:tc>
          <w:tcPr>
            <w:tcW w:w="3246" w:type="pct"/>
            <w:tcBorders>
              <w:top w:val="single" w:color="auto" w:sz="4" w:space="0"/>
              <w:left w:val="single" w:color="auto" w:sz="4" w:space="0"/>
              <w:bottom w:val="single" w:color="auto" w:sz="4" w:space="0"/>
              <w:right w:val="single" w:color="auto" w:sz="4" w:space="0"/>
            </w:tcBorders>
            <w:tcMar/>
          </w:tcPr>
          <w:p w:rsidRPr="00F772F7" w:rsidR="00EC0582" w:rsidP="001C0A2D" w:rsidRDefault="00EC0582" w14:paraId="780E1513" w14:textId="77777777">
            <w:pPr>
              <w:pStyle w:val="Kop2"/>
              <w:numPr>
                <w:ilvl w:val="0"/>
                <w:numId w:val="4"/>
              </w:numPr>
              <w:rPr>
                <w:rFonts w:asciiTheme="minorHAnsi" w:hAnsiTheme="minorHAnsi"/>
                <w:sz w:val="28"/>
              </w:rPr>
            </w:pPr>
            <w:r w:rsidRPr="00F772F7">
              <w:rPr>
                <w:rFonts w:asciiTheme="minorHAnsi" w:hAnsiTheme="minorHAnsi"/>
                <w:sz w:val="28"/>
              </w:rPr>
              <w:t>Opening</w:t>
            </w:r>
          </w:p>
          <w:p w:rsidRPr="00F772F7" w:rsidR="00EC0582" w:rsidP="3F0583C3" w:rsidRDefault="00EC0582" w14:paraId="4F4B72E9" w14:textId="5671E38C">
            <w:pPr>
              <w:ind w:left="0"/>
              <w:rPr>
                <w:rFonts w:asciiTheme="minorHAnsi" w:hAnsiTheme="minorHAnsi"/>
                <w:sz w:val="22"/>
                <w:szCs w:val="22"/>
              </w:rPr>
            </w:pPr>
            <w:r w:rsidRPr="3F0583C3">
              <w:rPr>
                <w:rFonts w:asciiTheme="minorHAnsi" w:hAnsiTheme="minorHAnsi"/>
                <w:sz w:val="22"/>
                <w:szCs w:val="22"/>
              </w:rPr>
              <w:t>Om 19:00 uur is de vergadering geopend.</w:t>
            </w:r>
            <w:r w:rsidRPr="3F0583C3" w:rsidR="3061DB86">
              <w:rPr>
                <w:rFonts w:asciiTheme="minorHAnsi" w:hAnsiTheme="minorHAnsi"/>
                <w:sz w:val="22"/>
                <w:szCs w:val="22"/>
              </w:rPr>
              <w:t xml:space="preserve"> Groot welkom aan Joanieke als nieuwe ouder in de MR. </w:t>
            </w:r>
          </w:p>
          <w:p w:rsidRPr="00F772F7" w:rsidR="00EC0582" w:rsidP="001C0A2D" w:rsidRDefault="00EC0582" w14:paraId="1C843BF9" w14:textId="77777777">
            <w:pPr>
              <w:pStyle w:val="Lijstalinea"/>
              <w:ind w:left="717"/>
              <w:rPr>
                <w:rFonts w:asciiTheme="minorHAnsi" w:hAnsiTheme="minorHAnsi"/>
                <w:sz w:val="22"/>
              </w:rPr>
            </w:pPr>
          </w:p>
          <w:p w:rsidRPr="00F772F7" w:rsidR="00EC0582" w:rsidP="001C0A2D" w:rsidRDefault="00EC0582" w14:paraId="17FD8571" w14:textId="77777777">
            <w:pPr>
              <w:pStyle w:val="Lijstalinea"/>
              <w:ind w:left="717"/>
              <w:rPr>
                <w:rFonts w:asciiTheme="minorHAnsi" w:hAnsiTheme="minorHAnsi"/>
                <w:sz w:val="22"/>
              </w:rPr>
            </w:pPr>
          </w:p>
        </w:tc>
        <w:tc>
          <w:tcPr>
            <w:tcW w:w="1754" w:type="pct"/>
            <w:tcBorders>
              <w:top w:val="single" w:color="auto" w:sz="4" w:space="0"/>
              <w:left w:val="single" w:color="auto" w:sz="4" w:space="0"/>
              <w:bottom w:val="single" w:color="auto" w:sz="4" w:space="0"/>
              <w:right w:val="single" w:color="auto" w:sz="4" w:space="0"/>
            </w:tcBorders>
            <w:tcMar/>
          </w:tcPr>
          <w:p w:rsidRPr="00F772F7" w:rsidR="00EC0582" w:rsidP="009360DA" w:rsidRDefault="00EC0582" w14:paraId="73F50C8D" w14:textId="77777777">
            <w:pPr>
              <w:pStyle w:val="1eregelactie"/>
              <w:ind w:left="-119" w:right="-104"/>
              <w:jc w:val="center"/>
              <w:rPr>
                <w:rFonts w:asciiTheme="minorHAnsi" w:hAnsiTheme="minorHAnsi"/>
                <w:b/>
                <w:bCs/>
                <w:sz w:val="28"/>
              </w:rPr>
            </w:pPr>
            <w:r w:rsidRPr="00F772F7">
              <w:rPr>
                <w:rFonts w:asciiTheme="minorHAnsi" w:hAnsiTheme="minorHAnsi"/>
                <w:b/>
                <w:bCs/>
                <w:sz w:val="28"/>
              </w:rPr>
              <w:t>Actie</w:t>
            </w:r>
          </w:p>
          <w:p w:rsidRPr="00F772F7" w:rsidR="00EC0582" w:rsidP="009360DA" w:rsidRDefault="00EC0582" w14:paraId="1AEF6886" w14:textId="77777777">
            <w:pPr>
              <w:ind w:left="0" w:right="-111"/>
              <w:rPr>
                <w:rFonts w:asciiTheme="minorHAnsi" w:hAnsiTheme="minorHAnsi"/>
                <w:b/>
                <w:sz w:val="22"/>
              </w:rPr>
            </w:pPr>
          </w:p>
        </w:tc>
      </w:tr>
      <w:tr w:rsidRPr="00F772F7" w:rsidR="00EC0582" w:rsidTr="0E8221C8" w14:paraId="2393F292" w14:textId="77777777">
        <w:trPr>
          <w:trHeight w:val="54"/>
        </w:trPr>
        <w:tc>
          <w:tcPr>
            <w:tcW w:w="3246" w:type="pct"/>
            <w:tcBorders>
              <w:top w:val="single" w:color="auto" w:sz="4" w:space="0"/>
              <w:left w:val="single" w:color="auto" w:sz="4" w:space="0"/>
              <w:bottom w:val="single" w:color="auto" w:sz="4" w:space="0"/>
              <w:right w:val="single" w:color="auto" w:sz="4" w:space="0"/>
            </w:tcBorders>
            <w:tcMar/>
          </w:tcPr>
          <w:p w:rsidRPr="00F772F7" w:rsidR="00EC0582" w:rsidP="001C0A2D" w:rsidRDefault="00EC0582" w14:paraId="520D18F6" w14:textId="77777777">
            <w:pPr>
              <w:pStyle w:val="Kop2"/>
              <w:numPr>
                <w:ilvl w:val="0"/>
                <w:numId w:val="4"/>
              </w:numPr>
              <w:rPr>
                <w:rFonts w:asciiTheme="minorHAnsi" w:hAnsiTheme="minorHAnsi"/>
                <w:sz w:val="28"/>
              </w:rPr>
            </w:pPr>
            <w:r w:rsidRPr="00F772F7">
              <w:rPr>
                <w:rFonts w:asciiTheme="minorHAnsi" w:hAnsiTheme="minorHAnsi"/>
                <w:sz w:val="28"/>
              </w:rPr>
              <w:t>Notulen vorige vergadering</w:t>
            </w:r>
          </w:p>
          <w:p w:rsidR="00207F51" w:rsidP="0E8221C8" w:rsidRDefault="00832BC4" w14:paraId="423A7FBA" w14:textId="4FDE182E">
            <w:pPr>
              <w:tabs>
                <w:tab w:val="num" w:pos="1440"/>
              </w:tabs>
              <w:ind w:left="0"/>
              <w:rPr>
                <w:rFonts w:ascii="Aptos" w:hAnsi="Aptos" w:asciiTheme="minorAscii" w:hAnsiTheme="minorAscii"/>
                <w:sz w:val="22"/>
                <w:szCs w:val="22"/>
              </w:rPr>
            </w:pPr>
            <w:r w:rsidRPr="0E8221C8" w:rsidR="00832BC4">
              <w:rPr>
                <w:rFonts w:ascii="Aptos" w:hAnsi="Aptos" w:asciiTheme="minorAscii" w:hAnsiTheme="minorAscii"/>
                <w:sz w:val="22"/>
                <w:szCs w:val="22"/>
              </w:rPr>
              <w:t>Er zijn aanpassingen g</w:t>
            </w:r>
            <w:r w:rsidRPr="0E8221C8" w:rsidR="00F87BF6">
              <w:rPr>
                <w:rFonts w:ascii="Aptos" w:hAnsi="Aptos" w:asciiTheme="minorAscii" w:hAnsiTheme="minorAscii"/>
                <w:sz w:val="22"/>
                <w:szCs w:val="22"/>
              </w:rPr>
              <w:t xml:space="preserve">edaan </w:t>
            </w:r>
            <w:r w:rsidRPr="0E8221C8" w:rsidR="00832BC4">
              <w:rPr>
                <w:rFonts w:ascii="Aptos" w:hAnsi="Aptos" w:asciiTheme="minorAscii" w:hAnsiTheme="minorAscii"/>
                <w:sz w:val="22"/>
                <w:szCs w:val="22"/>
              </w:rPr>
              <w:t>in de notulen van de vorige vergadering</w:t>
            </w:r>
            <w:r w:rsidRPr="0E8221C8" w:rsidR="00F356EB">
              <w:rPr>
                <w:rFonts w:ascii="Aptos" w:hAnsi="Aptos" w:asciiTheme="minorAscii" w:hAnsiTheme="minorAscii"/>
                <w:sz w:val="22"/>
                <w:szCs w:val="22"/>
              </w:rPr>
              <w:t xml:space="preserve"> binnen het punt ‘Taakverdeling MR’ en ‘Informatievoorziening’. </w:t>
            </w:r>
            <w:r w:rsidRPr="0E8221C8" w:rsidR="20A1B4FB">
              <w:rPr>
                <w:rFonts w:ascii="Aptos" w:hAnsi="Aptos" w:asciiTheme="minorAscii" w:hAnsiTheme="minorAscii"/>
                <w:sz w:val="22"/>
                <w:szCs w:val="22"/>
              </w:rPr>
              <w:t xml:space="preserve">Hierna is de de notulen vastgesteld. </w:t>
            </w:r>
          </w:p>
          <w:p w:rsidR="005E762D" w:rsidP="3F0583C3" w:rsidRDefault="005E762D" w14:paraId="6158ACE7" w14:textId="44BDBC55">
            <w:pPr>
              <w:tabs>
                <w:tab w:val="num" w:pos="1440"/>
              </w:tabs>
              <w:ind w:left="0"/>
              <w:rPr>
                <w:rFonts w:asciiTheme="minorHAnsi" w:hAnsiTheme="minorHAnsi"/>
                <w:sz w:val="18"/>
                <w:szCs w:val="18"/>
              </w:rPr>
            </w:pPr>
          </w:p>
          <w:p w:rsidRPr="00F772F7" w:rsidR="00422DBC" w:rsidP="3F0583C3" w:rsidRDefault="00F356EB" w14:paraId="7A0F7660" w14:textId="738FDC03">
            <w:pPr>
              <w:tabs>
                <w:tab w:val="num" w:pos="1440"/>
              </w:tabs>
              <w:ind w:left="0"/>
              <w:rPr>
                <w:rFonts w:asciiTheme="minorHAnsi" w:hAnsiTheme="minorHAnsi"/>
                <w:sz w:val="22"/>
                <w:szCs w:val="22"/>
              </w:rPr>
            </w:pPr>
            <w:r>
              <w:rPr>
                <w:rFonts w:asciiTheme="minorHAnsi" w:hAnsiTheme="minorHAnsi"/>
                <w:sz w:val="22"/>
                <w:szCs w:val="22"/>
              </w:rPr>
              <w:t>In de vorige vergadering is gesproken over een abonnement</w:t>
            </w:r>
            <w:r w:rsidR="00994083">
              <w:rPr>
                <w:rFonts w:asciiTheme="minorHAnsi" w:hAnsiTheme="minorHAnsi"/>
                <w:sz w:val="22"/>
                <w:szCs w:val="22"/>
              </w:rPr>
              <w:t xml:space="preserve"> bij de AOB. Dit a</w:t>
            </w:r>
            <w:r w:rsidRPr="3F0583C3" w:rsidR="177752A4">
              <w:rPr>
                <w:rFonts w:asciiTheme="minorHAnsi" w:hAnsiTheme="minorHAnsi"/>
                <w:sz w:val="22"/>
                <w:szCs w:val="22"/>
              </w:rPr>
              <w:t xml:space="preserve">bonnement is </w:t>
            </w:r>
            <w:r w:rsidR="00994083">
              <w:rPr>
                <w:rFonts w:asciiTheme="minorHAnsi" w:hAnsiTheme="minorHAnsi"/>
                <w:sz w:val="22"/>
                <w:szCs w:val="22"/>
              </w:rPr>
              <w:t xml:space="preserve">inmiddels </w:t>
            </w:r>
            <w:r w:rsidRPr="3F0583C3" w:rsidR="177752A4">
              <w:rPr>
                <w:rFonts w:asciiTheme="minorHAnsi" w:hAnsiTheme="minorHAnsi"/>
                <w:sz w:val="22"/>
                <w:szCs w:val="22"/>
              </w:rPr>
              <w:t>afgesloten</w:t>
            </w:r>
            <w:r w:rsidRPr="3F0583C3" w:rsidR="762BD2BB">
              <w:rPr>
                <w:rFonts w:asciiTheme="minorHAnsi" w:hAnsiTheme="minorHAnsi"/>
                <w:sz w:val="22"/>
                <w:szCs w:val="22"/>
              </w:rPr>
              <w:t xml:space="preserve">. </w:t>
            </w:r>
            <w:r w:rsidRPr="3F0583C3" w:rsidR="3CDA5E1E">
              <w:rPr>
                <w:rFonts w:asciiTheme="minorHAnsi" w:hAnsiTheme="minorHAnsi"/>
                <w:sz w:val="22"/>
                <w:szCs w:val="22"/>
              </w:rPr>
              <w:t xml:space="preserve">Dit is aangevraagd op ons eigen Brin nummer. </w:t>
            </w:r>
          </w:p>
          <w:p w:rsidR="3F0583C3" w:rsidP="3F0583C3" w:rsidRDefault="3F0583C3" w14:paraId="56490E8A" w14:textId="59E1961D">
            <w:pPr>
              <w:tabs>
                <w:tab w:val="num" w:pos="1440"/>
              </w:tabs>
              <w:ind w:left="0"/>
              <w:rPr>
                <w:rFonts w:asciiTheme="minorHAnsi" w:hAnsiTheme="minorHAnsi"/>
                <w:sz w:val="22"/>
                <w:szCs w:val="22"/>
              </w:rPr>
            </w:pPr>
          </w:p>
          <w:p w:rsidR="177752A4" w:rsidP="3F0583C3" w:rsidRDefault="0026049E" w14:paraId="175759F2" w14:textId="7509B51B">
            <w:pPr>
              <w:tabs>
                <w:tab w:val="num" w:pos="1440"/>
              </w:tabs>
              <w:ind w:left="0"/>
              <w:rPr>
                <w:rFonts w:asciiTheme="minorHAnsi" w:hAnsiTheme="minorHAnsi"/>
                <w:sz w:val="24"/>
                <w:szCs w:val="24"/>
              </w:rPr>
            </w:pPr>
            <w:r>
              <w:rPr>
                <w:rFonts w:asciiTheme="minorHAnsi" w:hAnsiTheme="minorHAnsi"/>
                <w:sz w:val="22"/>
                <w:szCs w:val="22"/>
              </w:rPr>
              <w:t xml:space="preserve">Op de website </w:t>
            </w:r>
            <w:r w:rsidR="00F61C28">
              <w:rPr>
                <w:rFonts w:asciiTheme="minorHAnsi" w:hAnsiTheme="minorHAnsi"/>
                <w:sz w:val="22"/>
                <w:szCs w:val="22"/>
              </w:rPr>
              <w:t xml:space="preserve">moeten </w:t>
            </w:r>
            <w:r>
              <w:rPr>
                <w:rFonts w:asciiTheme="minorHAnsi" w:hAnsiTheme="minorHAnsi"/>
                <w:sz w:val="22"/>
                <w:szCs w:val="22"/>
              </w:rPr>
              <w:t xml:space="preserve">de leden van de MR aangepast worden n.a.v. de verkiezing en intreden van nieuwe ouder. </w:t>
            </w:r>
          </w:p>
          <w:p w:rsidR="3F0583C3" w:rsidP="3F0583C3" w:rsidRDefault="3F0583C3" w14:paraId="0929689A" w14:textId="22203F3A">
            <w:pPr>
              <w:tabs>
                <w:tab w:val="num" w:pos="1440"/>
              </w:tabs>
              <w:ind w:left="0"/>
              <w:rPr>
                <w:rFonts w:asciiTheme="minorHAnsi" w:hAnsiTheme="minorHAnsi"/>
                <w:sz w:val="22"/>
                <w:szCs w:val="22"/>
              </w:rPr>
            </w:pPr>
          </w:p>
          <w:p w:rsidRPr="00F772F7" w:rsidR="00422DBC" w:rsidP="00E35490" w:rsidRDefault="00422DBC" w14:paraId="4F9A4691" w14:textId="77777777">
            <w:pPr>
              <w:tabs>
                <w:tab w:val="num" w:pos="1440"/>
              </w:tabs>
              <w:ind w:left="0"/>
              <w:rPr>
                <w:rFonts w:asciiTheme="minorHAnsi" w:hAnsiTheme="minorHAnsi"/>
                <w:sz w:val="22"/>
              </w:rPr>
            </w:pPr>
          </w:p>
          <w:p w:rsidRPr="00F772F7" w:rsidR="00422DBC" w:rsidP="00E35490" w:rsidRDefault="00422DBC" w14:paraId="5C2B977A" w14:textId="72C919E0">
            <w:pPr>
              <w:tabs>
                <w:tab w:val="num" w:pos="1440"/>
              </w:tabs>
              <w:ind w:left="0"/>
              <w:rPr>
                <w:rFonts w:asciiTheme="minorHAnsi" w:hAnsiTheme="minorHAnsi"/>
                <w:sz w:val="22"/>
              </w:rPr>
            </w:pPr>
          </w:p>
        </w:tc>
        <w:tc>
          <w:tcPr>
            <w:tcW w:w="1754" w:type="pct"/>
            <w:tcBorders>
              <w:top w:val="single" w:color="auto" w:sz="4" w:space="0"/>
              <w:left w:val="single" w:color="auto" w:sz="4" w:space="0"/>
              <w:bottom w:val="single" w:color="auto" w:sz="4" w:space="0"/>
              <w:right w:val="single" w:color="auto" w:sz="4" w:space="0"/>
            </w:tcBorders>
            <w:tcMar/>
          </w:tcPr>
          <w:p w:rsidRPr="0026049E" w:rsidR="00422DBC" w:rsidP="009360DA" w:rsidRDefault="00422DBC" w14:paraId="730A4851" w14:textId="77777777">
            <w:pPr>
              <w:ind w:left="0"/>
              <w:rPr>
                <w:rFonts w:asciiTheme="minorHAnsi" w:hAnsiTheme="minorHAnsi"/>
              </w:rPr>
            </w:pPr>
          </w:p>
          <w:p w:rsidRPr="0026049E" w:rsidR="00422DBC" w:rsidP="3F0583C3" w:rsidRDefault="0026049E" w14:paraId="4D073B73" w14:textId="4B4476B6">
            <w:pPr>
              <w:ind w:left="0"/>
              <w:rPr>
                <w:rFonts w:asciiTheme="minorHAnsi" w:hAnsiTheme="minorHAnsi"/>
                <w:sz w:val="22"/>
                <w:szCs w:val="22"/>
              </w:rPr>
            </w:pPr>
            <w:r w:rsidRPr="0026049E">
              <w:rPr>
                <w:rFonts w:asciiTheme="minorHAnsi" w:hAnsiTheme="minorHAnsi"/>
                <w:sz w:val="22"/>
                <w:szCs w:val="22"/>
              </w:rPr>
              <w:t>Voorzitter vraagt administratie om website aan te passen</w:t>
            </w:r>
          </w:p>
          <w:p w:rsidRPr="00F772F7" w:rsidR="00422DBC" w:rsidP="3F0583C3" w:rsidRDefault="00422DBC" w14:paraId="4318EB50" w14:textId="77777777">
            <w:pPr>
              <w:ind w:left="0"/>
              <w:rPr>
                <w:rFonts w:asciiTheme="minorHAnsi" w:hAnsiTheme="minorHAnsi"/>
                <w:sz w:val="22"/>
                <w:szCs w:val="22"/>
              </w:rPr>
            </w:pPr>
          </w:p>
          <w:p w:rsidRPr="00F772F7" w:rsidR="00EC0582" w:rsidP="009360DA" w:rsidRDefault="00EC0582" w14:paraId="41EFB232" w14:textId="2980891D">
            <w:pPr>
              <w:ind w:left="0"/>
              <w:rPr>
                <w:rFonts w:asciiTheme="minorHAnsi" w:hAnsiTheme="minorHAnsi"/>
                <w:sz w:val="22"/>
              </w:rPr>
            </w:pPr>
            <w:r w:rsidRPr="00F772F7">
              <w:rPr>
                <w:rFonts w:asciiTheme="minorHAnsi" w:hAnsiTheme="minorHAnsi"/>
                <w:szCs w:val="18"/>
              </w:rPr>
              <w:t xml:space="preserve"> </w:t>
            </w:r>
          </w:p>
        </w:tc>
      </w:tr>
      <w:tr w:rsidRPr="00F772F7" w:rsidR="00EC0582" w:rsidTr="0E8221C8" w14:paraId="2FCF0A54" w14:textId="77777777">
        <w:trPr>
          <w:trHeight w:val="2053"/>
        </w:trPr>
        <w:tc>
          <w:tcPr>
            <w:tcW w:w="3246" w:type="pct"/>
            <w:tcBorders>
              <w:top w:val="single" w:color="auto" w:sz="4" w:space="0"/>
              <w:left w:val="single" w:color="auto" w:sz="4" w:space="0"/>
              <w:bottom w:val="single" w:color="auto" w:sz="4" w:space="0"/>
              <w:right w:val="single" w:color="auto" w:sz="4" w:space="0"/>
            </w:tcBorders>
            <w:tcMar/>
          </w:tcPr>
          <w:p w:rsidRPr="00F772F7" w:rsidR="00EC0582" w:rsidP="7EE93917" w:rsidRDefault="1D23A936" w14:paraId="5B57885F" w14:textId="0372F36E">
            <w:pPr>
              <w:pStyle w:val="Kop2"/>
              <w:numPr>
                <w:ilvl w:val="0"/>
                <w:numId w:val="4"/>
              </w:numPr>
              <w:rPr>
                <w:rFonts w:asciiTheme="minorHAnsi" w:hAnsiTheme="minorHAnsi"/>
                <w:sz w:val="28"/>
                <w:szCs w:val="28"/>
              </w:rPr>
            </w:pPr>
            <w:r w:rsidRPr="7EE93917">
              <w:rPr>
                <w:rFonts w:asciiTheme="minorHAnsi" w:hAnsiTheme="minorHAnsi"/>
                <w:sz w:val="28"/>
                <w:szCs w:val="28"/>
              </w:rPr>
              <w:lastRenderedPageBreak/>
              <w:t>Punten vanuit GMR</w:t>
            </w:r>
          </w:p>
          <w:p w:rsidRPr="00F772F7" w:rsidR="00DF1130" w:rsidP="3F0583C3" w:rsidRDefault="35B2FD7A" w14:paraId="167F33FC" w14:textId="68A34194">
            <w:pPr>
              <w:ind w:left="0"/>
              <w:rPr>
                <w:rFonts w:asciiTheme="minorHAnsi" w:hAnsiTheme="minorHAnsi"/>
                <w:sz w:val="24"/>
                <w:szCs w:val="24"/>
              </w:rPr>
            </w:pPr>
            <w:r w:rsidRPr="3F0583C3">
              <w:rPr>
                <w:rFonts w:asciiTheme="minorHAnsi" w:hAnsiTheme="minorHAnsi"/>
                <w:sz w:val="22"/>
                <w:szCs w:val="22"/>
              </w:rPr>
              <w:t xml:space="preserve">In de GMR </w:t>
            </w:r>
            <w:r w:rsidR="00047BE6">
              <w:rPr>
                <w:rFonts w:asciiTheme="minorHAnsi" w:hAnsiTheme="minorHAnsi"/>
                <w:sz w:val="22"/>
                <w:szCs w:val="22"/>
              </w:rPr>
              <w:t>is</w:t>
            </w:r>
            <w:r w:rsidRPr="3F0583C3">
              <w:rPr>
                <w:rFonts w:asciiTheme="minorHAnsi" w:hAnsiTheme="minorHAnsi"/>
                <w:sz w:val="22"/>
                <w:szCs w:val="22"/>
              </w:rPr>
              <w:t xml:space="preserve"> gesproken over het vijf gelijke dagen model. Er is nog niet veel over duidelijk, maar het ziet er </w:t>
            </w:r>
            <w:r w:rsidR="00CD4948">
              <w:rPr>
                <w:rFonts w:asciiTheme="minorHAnsi" w:hAnsiTheme="minorHAnsi"/>
                <w:sz w:val="22"/>
                <w:szCs w:val="22"/>
              </w:rPr>
              <w:t xml:space="preserve">naar uit dat dit in de toekomst onderzocht zal gaan worden. Wanneer hier meer over duidelijk is zullen team en ouders geïnformeerd noch bevraagd worden. </w:t>
            </w:r>
          </w:p>
          <w:p w:rsidR="3F0583C3" w:rsidP="3F0583C3" w:rsidRDefault="3F0583C3" w14:paraId="0906ABE1" w14:textId="0630BF80">
            <w:pPr>
              <w:ind w:left="0"/>
              <w:rPr>
                <w:rFonts w:asciiTheme="minorHAnsi" w:hAnsiTheme="minorHAnsi"/>
                <w:sz w:val="22"/>
                <w:szCs w:val="22"/>
              </w:rPr>
            </w:pPr>
          </w:p>
          <w:p w:rsidR="21F67440" w:rsidP="3F0583C3" w:rsidRDefault="21F67440" w14:paraId="7103A433" w14:textId="46990264">
            <w:pPr>
              <w:ind w:left="0"/>
              <w:rPr>
                <w:rFonts w:asciiTheme="minorHAnsi" w:hAnsiTheme="minorHAnsi"/>
                <w:sz w:val="22"/>
                <w:szCs w:val="22"/>
              </w:rPr>
            </w:pPr>
            <w:r w:rsidRPr="3F0583C3">
              <w:rPr>
                <w:rFonts w:asciiTheme="minorHAnsi" w:hAnsiTheme="minorHAnsi"/>
                <w:sz w:val="22"/>
                <w:szCs w:val="22"/>
              </w:rPr>
              <w:t xml:space="preserve">Er </w:t>
            </w:r>
            <w:r w:rsidR="008439EB">
              <w:rPr>
                <w:rFonts w:asciiTheme="minorHAnsi" w:hAnsiTheme="minorHAnsi"/>
                <w:sz w:val="22"/>
                <w:szCs w:val="22"/>
              </w:rPr>
              <w:t xml:space="preserve">is </w:t>
            </w:r>
            <w:r w:rsidRPr="3F0583C3">
              <w:rPr>
                <w:rFonts w:asciiTheme="minorHAnsi" w:hAnsiTheme="minorHAnsi"/>
                <w:sz w:val="22"/>
                <w:szCs w:val="22"/>
              </w:rPr>
              <w:t>nagedacht over een nieuwe vorm van f</w:t>
            </w:r>
            <w:r w:rsidRPr="3F0583C3" w:rsidR="7B3DA5C9">
              <w:rPr>
                <w:rFonts w:asciiTheme="minorHAnsi" w:hAnsiTheme="minorHAnsi"/>
                <w:sz w:val="22"/>
                <w:szCs w:val="22"/>
              </w:rPr>
              <w:t>eedbackgesprekken</w:t>
            </w:r>
            <w:r w:rsidRPr="3F0583C3" w:rsidR="3BCB775E">
              <w:rPr>
                <w:rFonts w:asciiTheme="minorHAnsi" w:hAnsiTheme="minorHAnsi"/>
                <w:sz w:val="22"/>
                <w:szCs w:val="22"/>
              </w:rPr>
              <w:t>. Directeuren, teamleiders en orthopedagogen hebben al kennis gemaakt met deze methode</w:t>
            </w:r>
            <w:r w:rsidR="008439EB">
              <w:rPr>
                <w:rFonts w:asciiTheme="minorHAnsi" w:hAnsiTheme="minorHAnsi"/>
                <w:sz w:val="22"/>
                <w:szCs w:val="22"/>
              </w:rPr>
              <w:t xml:space="preserve"> en vanaf dit schooljaar zal dit op de verschillende locaties ingezet gaan worden. </w:t>
            </w:r>
          </w:p>
          <w:p w:rsidR="3F0583C3" w:rsidP="3F0583C3" w:rsidRDefault="3F0583C3" w14:paraId="32E2738D" w14:textId="1B7218FD">
            <w:pPr>
              <w:ind w:left="0"/>
              <w:rPr>
                <w:rFonts w:asciiTheme="minorHAnsi" w:hAnsiTheme="minorHAnsi"/>
                <w:sz w:val="22"/>
                <w:szCs w:val="22"/>
              </w:rPr>
            </w:pPr>
          </w:p>
          <w:p w:rsidR="7B3DA5C9" w:rsidP="3F0583C3" w:rsidRDefault="7B3DA5C9" w14:paraId="3D08B799" w14:textId="723F566C">
            <w:pPr>
              <w:ind w:left="0"/>
              <w:rPr>
                <w:rFonts w:asciiTheme="minorHAnsi" w:hAnsiTheme="minorHAnsi"/>
                <w:sz w:val="24"/>
                <w:szCs w:val="24"/>
              </w:rPr>
            </w:pPr>
            <w:r w:rsidRPr="3F0583C3">
              <w:rPr>
                <w:rFonts w:asciiTheme="minorHAnsi" w:hAnsiTheme="minorHAnsi"/>
                <w:sz w:val="22"/>
                <w:szCs w:val="22"/>
              </w:rPr>
              <w:t xml:space="preserve">Er komt een nieuwe functie voor receptioniste. Op locatie Rosmalen </w:t>
            </w:r>
            <w:r w:rsidR="00567180">
              <w:rPr>
                <w:rFonts w:asciiTheme="minorHAnsi" w:hAnsiTheme="minorHAnsi"/>
                <w:sz w:val="22"/>
                <w:szCs w:val="22"/>
              </w:rPr>
              <w:t xml:space="preserve">zijn </w:t>
            </w:r>
            <w:r w:rsidRPr="3F0583C3">
              <w:rPr>
                <w:rFonts w:asciiTheme="minorHAnsi" w:hAnsiTheme="minorHAnsi"/>
                <w:sz w:val="22"/>
                <w:szCs w:val="22"/>
              </w:rPr>
              <w:t>vanaf heden de taken van administratie ges</w:t>
            </w:r>
            <w:r w:rsidRPr="3F0583C3" w:rsidR="62836F86">
              <w:rPr>
                <w:rFonts w:asciiTheme="minorHAnsi" w:hAnsiTheme="minorHAnsi"/>
                <w:sz w:val="22"/>
                <w:szCs w:val="22"/>
              </w:rPr>
              <w:t>plitst</w:t>
            </w:r>
            <w:r w:rsidRPr="3F0583C3">
              <w:rPr>
                <w:rFonts w:asciiTheme="minorHAnsi" w:hAnsiTheme="minorHAnsi"/>
                <w:sz w:val="22"/>
                <w:szCs w:val="22"/>
              </w:rPr>
              <w:t xml:space="preserve"> in een functie voor receptioniste en</w:t>
            </w:r>
            <w:r w:rsidR="00567180">
              <w:rPr>
                <w:rFonts w:asciiTheme="minorHAnsi" w:hAnsiTheme="minorHAnsi"/>
                <w:sz w:val="22"/>
                <w:szCs w:val="22"/>
              </w:rPr>
              <w:t xml:space="preserve"> een functie voor</w:t>
            </w:r>
            <w:r w:rsidRPr="3F0583C3">
              <w:rPr>
                <w:rFonts w:asciiTheme="minorHAnsi" w:hAnsiTheme="minorHAnsi"/>
                <w:sz w:val="22"/>
                <w:szCs w:val="22"/>
              </w:rPr>
              <w:t xml:space="preserve"> secretaresse. </w:t>
            </w:r>
          </w:p>
          <w:p w:rsidR="3F0583C3" w:rsidP="3F0583C3" w:rsidRDefault="3F0583C3" w14:paraId="71C13817" w14:textId="1E9BF6D8">
            <w:pPr>
              <w:ind w:left="0"/>
              <w:rPr>
                <w:rFonts w:asciiTheme="minorHAnsi" w:hAnsiTheme="minorHAnsi"/>
                <w:sz w:val="22"/>
                <w:szCs w:val="22"/>
              </w:rPr>
            </w:pPr>
          </w:p>
          <w:p w:rsidRPr="00F772F7" w:rsidR="00422DBC" w:rsidP="00DA659E" w:rsidRDefault="246940CB" w14:paraId="20C5AD05" w14:textId="79718E7D">
            <w:pPr>
              <w:ind w:left="0"/>
              <w:rPr>
                <w:rFonts w:asciiTheme="minorHAnsi" w:hAnsiTheme="minorHAnsi"/>
                <w:sz w:val="22"/>
                <w:szCs w:val="22"/>
              </w:rPr>
            </w:pPr>
            <w:r w:rsidRPr="3F0583C3">
              <w:rPr>
                <w:rFonts w:asciiTheme="minorHAnsi" w:hAnsiTheme="minorHAnsi"/>
                <w:sz w:val="22"/>
                <w:szCs w:val="22"/>
              </w:rPr>
              <w:t>Er is een contract aangegaan met een nieuw</w:t>
            </w:r>
            <w:r w:rsidRPr="3F0583C3" w:rsidR="395C41A7">
              <w:rPr>
                <w:rFonts w:asciiTheme="minorHAnsi" w:hAnsiTheme="minorHAnsi"/>
                <w:sz w:val="22"/>
                <w:szCs w:val="22"/>
              </w:rPr>
              <w:t xml:space="preserve">e Arbo dienst. </w:t>
            </w:r>
            <w:r w:rsidRPr="3F0583C3" w:rsidR="24C385C0">
              <w:rPr>
                <w:rFonts w:asciiTheme="minorHAnsi" w:hAnsiTheme="minorHAnsi"/>
                <w:sz w:val="22"/>
                <w:szCs w:val="22"/>
              </w:rPr>
              <w:t>Directeuren zijn meegenomen in de</w:t>
            </w:r>
            <w:r w:rsidR="00795BE3">
              <w:rPr>
                <w:rFonts w:asciiTheme="minorHAnsi" w:hAnsiTheme="minorHAnsi"/>
                <w:sz w:val="22"/>
                <w:szCs w:val="22"/>
              </w:rPr>
              <w:t>ze</w:t>
            </w:r>
            <w:r w:rsidRPr="3F0583C3" w:rsidR="24C385C0">
              <w:rPr>
                <w:rFonts w:asciiTheme="minorHAnsi" w:hAnsiTheme="minorHAnsi"/>
                <w:sz w:val="22"/>
                <w:szCs w:val="22"/>
              </w:rPr>
              <w:t xml:space="preserve"> zoektocht</w:t>
            </w:r>
            <w:r w:rsidR="00795BE3">
              <w:rPr>
                <w:rFonts w:asciiTheme="minorHAnsi" w:hAnsiTheme="minorHAnsi"/>
                <w:sz w:val="22"/>
                <w:szCs w:val="22"/>
              </w:rPr>
              <w:t>.</w:t>
            </w:r>
            <w:r w:rsidRPr="3F0583C3" w:rsidR="24C385C0">
              <w:rPr>
                <w:rFonts w:asciiTheme="minorHAnsi" w:hAnsiTheme="minorHAnsi"/>
                <w:sz w:val="22"/>
                <w:szCs w:val="22"/>
              </w:rPr>
              <w:t xml:space="preserve"> De werkwijze van deze nieuwe </w:t>
            </w:r>
            <w:r w:rsidRPr="3F0583C3" w:rsidR="5813CF2E">
              <w:rPr>
                <w:rFonts w:asciiTheme="minorHAnsi" w:hAnsiTheme="minorHAnsi"/>
                <w:sz w:val="22"/>
                <w:szCs w:val="22"/>
              </w:rPr>
              <w:t>A</w:t>
            </w:r>
            <w:r w:rsidRPr="3F0583C3" w:rsidR="24C385C0">
              <w:rPr>
                <w:rFonts w:asciiTheme="minorHAnsi" w:hAnsiTheme="minorHAnsi"/>
                <w:sz w:val="22"/>
                <w:szCs w:val="22"/>
              </w:rPr>
              <w:t xml:space="preserve">rbo is passender bij de werkwijze </w:t>
            </w:r>
            <w:r w:rsidR="00795BE3">
              <w:rPr>
                <w:rFonts w:asciiTheme="minorHAnsi" w:hAnsiTheme="minorHAnsi"/>
                <w:sz w:val="22"/>
                <w:szCs w:val="22"/>
              </w:rPr>
              <w:t xml:space="preserve">die we willen hanteren </w:t>
            </w:r>
            <w:r w:rsidRPr="3F0583C3" w:rsidR="24C385C0">
              <w:rPr>
                <w:rFonts w:asciiTheme="minorHAnsi" w:hAnsiTheme="minorHAnsi"/>
                <w:sz w:val="22"/>
                <w:szCs w:val="22"/>
              </w:rPr>
              <w:t>binnen Hub</w:t>
            </w:r>
            <w:r w:rsidR="00795BE3">
              <w:rPr>
                <w:rFonts w:asciiTheme="minorHAnsi" w:hAnsiTheme="minorHAnsi"/>
                <w:sz w:val="22"/>
                <w:szCs w:val="22"/>
              </w:rPr>
              <w:t xml:space="preserve"> Noord-Braban</w:t>
            </w:r>
            <w:r w:rsidR="0060729D">
              <w:rPr>
                <w:rFonts w:asciiTheme="minorHAnsi" w:hAnsiTheme="minorHAnsi"/>
                <w:sz w:val="22"/>
                <w:szCs w:val="22"/>
              </w:rPr>
              <w:t>t</w:t>
            </w:r>
            <w:r w:rsidR="00795BE3">
              <w:rPr>
                <w:rFonts w:asciiTheme="minorHAnsi" w:hAnsiTheme="minorHAnsi"/>
                <w:sz w:val="22"/>
                <w:szCs w:val="22"/>
              </w:rPr>
              <w:t>.</w:t>
            </w:r>
            <w:r w:rsidR="003A5351">
              <w:rPr>
                <w:rFonts w:asciiTheme="minorHAnsi" w:hAnsiTheme="minorHAnsi"/>
                <w:sz w:val="22"/>
                <w:szCs w:val="22"/>
              </w:rPr>
              <w:t xml:space="preserve"> Hierin is bijvoorbeeld het punt preventie naar voren gekomen als </w:t>
            </w:r>
            <w:r w:rsidR="0045315C">
              <w:rPr>
                <w:rFonts w:asciiTheme="minorHAnsi" w:hAnsiTheme="minorHAnsi"/>
                <w:sz w:val="22"/>
                <w:szCs w:val="22"/>
              </w:rPr>
              <w:t>pre.</w:t>
            </w:r>
            <w:r w:rsidRPr="3F0583C3" w:rsidR="24C385C0">
              <w:rPr>
                <w:rFonts w:asciiTheme="minorHAnsi" w:hAnsiTheme="minorHAnsi"/>
                <w:sz w:val="22"/>
                <w:szCs w:val="22"/>
              </w:rPr>
              <w:t xml:space="preserve"> Men was onvoldoende tevreden over de </w:t>
            </w:r>
            <w:r w:rsidR="004A176F">
              <w:rPr>
                <w:rFonts w:asciiTheme="minorHAnsi" w:hAnsiTheme="minorHAnsi"/>
                <w:sz w:val="22"/>
                <w:szCs w:val="22"/>
              </w:rPr>
              <w:t xml:space="preserve">toenmalige </w:t>
            </w:r>
            <w:r w:rsidRPr="3F0583C3" w:rsidR="24C385C0">
              <w:rPr>
                <w:rFonts w:asciiTheme="minorHAnsi" w:hAnsiTheme="minorHAnsi"/>
                <w:sz w:val="22"/>
                <w:szCs w:val="22"/>
              </w:rPr>
              <w:t xml:space="preserve">bedrijfsarts. Iedere locatie krijgt een eigen bedrijfsarts toegewezen. </w:t>
            </w:r>
            <w:r w:rsidR="00EC422F">
              <w:rPr>
                <w:rFonts w:asciiTheme="minorHAnsi" w:hAnsiTheme="minorHAnsi"/>
                <w:sz w:val="22"/>
                <w:szCs w:val="22"/>
              </w:rPr>
              <w:t>De wens</w:t>
            </w:r>
            <w:r w:rsidR="009B71BE">
              <w:rPr>
                <w:rFonts w:asciiTheme="minorHAnsi" w:hAnsiTheme="minorHAnsi"/>
                <w:sz w:val="22"/>
                <w:szCs w:val="22"/>
              </w:rPr>
              <w:t>, vanuit de GMR,</w:t>
            </w:r>
            <w:r w:rsidR="00EC422F">
              <w:rPr>
                <w:rFonts w:asciiTheme="minorHAnsi" w:hAnsiTheme="minorHAnsi"/>
                <w:sz w:val="22"/>
                <w:szCs w:val="22"/>
              </w:rPr>
              <w:t xml:space="preserve"> is dat de bedrijfsarts zichtbaar zal zijn op de werkvloer.</w:t>
            </w:r>
            <w:r w:rsidRPr="3F0583C3" w:rsidR="4C2C8B15">
              <w:rPr>
                <w:rFonts w:asciiTheme="minorHAnsi" w:hAnsiTheme="minorHAnsi"/>
                <w:sz w:val="22"/>
                <w:szCs w:val="22"/>
              </w:rPr>
              <w:t xml:space="preserve"> </w:t>
            </w:r>
            <w:r w:rsidRPr="3F0583C3" w:rsidR="4744F581">
              <w:rPr>
                <w:rFonts w:asciiTheme="minorHAnsi" w:hAnsiTheme="minorHAnsi"/>
                <w:sz w:val="22"/>
                <w:szCs w:val="22"/>
              </w:rPr>
              <w:t xml:space="preserve">Er </w:t>
            </w:r>
            <w:r w:rsidR="00DA659E">
              <w:rPr>
                <w:rFonts w:asciiTheme="minorHAnsi" w:hAnsiTheme="minorHAnsi"/>
                <w:sz w:val="22"/>
                <w:szCs w:val="22"/>
              </w:rPr>
              <w:t>start</w:t>
            </w:r>
            <w:r w:rsidRPr="3F0583C3" w:rsidR="4744F581">
              <w:rPr>
                <w:rFonts w:asciiTheme="minorHAnsi" w:hAnsiTheme="minorHAnsi"/>
                <w:sz w:val="22"/>
                <w:szCs w:val="22"/>
              </w:rPr>
              <w:t xml:space="preserve"> een proefjaar om te </w:t>
            </w:r>
            <w:r w:rsidR="00DA659E">
              <w:rPr>
                <w:rFonts w:asciiTheme="minorHAnsi" w:hAnsiTheme="minorHAnsi"/>
                <w:sz w:val="22"/>
                <w:szCs w:val="22"/>
              </w:rPr>
              <w:t>onderzoeken</w:t>
            </w:r>
            <w:r w:rsidRPr="3F0583C3" w:rsidR="4744F581">
              <w:rPr>
                <w:rFonts w:asciiTheme="minorHAnsi" w:hAnsiTheme="minorHAnsi"/>
                <w:sz w:val="22"/>
                <w:szCs w:val="22"/>
              </w:rPr>
              <w:t xml:space="preserve"> of deze </w:t>
            </w:r>
            <w:r w:rsidRPr="3F0583C3" w:rsidR="7899F567">
              <w:rPr>
                <w:rFonts w:asciiTheme="minorHAnsi" w:hAnsiTheme="minorHAnsi"/>
                <w:sz w:val="22"/>
                <w:szCs w:val="22"/>
              </w:rPr>
              <w:t>A</w:t>
            </w:r>
            <w:r w:rsidRPr="3F0583C3" w:rsidR="4744F581">
              <w:rPr>
                <w:rFonts w:asciiTheme="minorHAnsi" w:hAnsiTheme="minorHAnsi"/>
                <w:sz w:val="22"/>
                <w:szCs w:val="22"/>
              </w:rPr>
              <w:t>rbo dienst bij Hub</w:t>
            </w:r>
            <w:r w:rsidR="00DA659E">
              <w:rPr>
                <w:rFonts w:asciiTheme="minorHAnsi" w:hAnsiTheme="minorHAnsi"/>
                <w:sz w:val="22"/>
                <w:szCs w:val="22"/>
              </w:rPr>
              <w:t xml:space="preserve"> Noord-Brabant</w:t>
            </w:r>
            <w:r w:rsidRPr="3F0583C3" w:rsidR="4744F581">
              <w:rPr>
                <w:rFonts w:asciiTheme="minorHAnsi" w:hAnsiTheme="minorHAnsi"/>
                <w:sz w:val="22"/>
                <w:szCs w:val="22"/>
              </w:rPr>
              <w:t xml:space="preserve"> past. </w:t>
            </w:r>
            <w:r w:rsidRPr="3F0583C3" w:rsidR="4F729790">
              <w:rPr>
                <w:rFonts w:asciiTheme="minorHAnsi" w:hAnsiTheme="minorHAnsi"/>
                <w:sz w:val="22"/>
                <w:szCs w:val="22"/>
              </w:rPr>
              <w:t>Medewerkers die op dit moment</w:t>
            </w:r>
            <w:r w:rsidR="00DA659E">
              <w:rPr>
                <w:rFonts w:asciiTheme="minorHAnsi" w:hAnsiTheme="minorHAnsi"/>
                <w:sz w:val="22"/>
                <w:szCs w:val="22"/>
              </w:rPr>
              <w:t xml:space="preserve"> bij de bedrijfsarts</w:t>
            </w:r>
            <w:r w:rsidRPr="3F0583C3" w:rsidR="4F729790">
              <w:rPr>
                <w:rFonts w:asciiTheme="minorHAnsi" w:hAnsiTheme="minorHAnsi"/>
                <w:sz w:val="22"/>
                <w:szCs w:val="22"/>
              </w:rPr>
              <w:t xml:space="preserve"> lopen </w:t>
            </w:r>
            <w:r w:rsidR="00973530">
              <w:rPr>
                <w:rFonts w:asciiTheme="minorHAnsi" w:hAnsiTheme="minorHAnsi"/>
                <w:sz w:val="22"/>
                <w:szCs w:val="22"/>
              </w:rPr>
              <w:t>zijn</w:t>
            </w:r>
            <w:r w:rsidR="00DA659E">
              <w:rPr>
                <w:rFonts w:asciiTheme="minorHAnsi" w:hAnsiTheme="minorHAnsi"/>
                <w:sz w:val="22"/>
                <w:szCs w:val="22"/>
              </w:rPr>
              <w:t>, na goed overleg,</w:t>
            </w:r>
            <w:r w:rsidRPr="3F0583C3" w:rsidR="4F729790">
              <w:rPr>
                <w:rFonts w:asciiTheme="minorHAnsi" w:hAnsiTheme="minorHAnsi"/>
                <w:sz w:val="22"/>
                <w:szCs w:val="22"/>
              </w:rPr>
              <w:t xml:space="preserve"> overgenomen door de nieuwe </w:t>
            </w:r>
            <w:r w:rsidRPr="3F0583C3" w:rsidR="1FD0A50D">
              <w:rPr>
                <w:rFonts w:asciiTheme="minorHAnsi" w:hAnsiTheme="minorHAnsi"/>
                <w:sz w:val="22"/>
                <w:szCs w:val="22"/>
              </w:rPr>
              <w:t>A</w:t>
            </w:r>
            <w:r w:rsidRPr="3F0583C3" w:rsidR="4F729790">
              <w:rPr>
                <w:rFonts w:asciiTheme="minorHAnsi" w:hAnsiTheme="minorHAnsi"/>
                <w:sz w:val="22"/>
                <w:szCs w:val="22"/>
              </w:rPr>
              <w:t xml:space="preserve">rbo. </w:t>
            </w:r>
          </w:p>
        </w:tc>
        <w:tc>
          <w:tcPr>
            <w:tcW w:w="1754" w:type="pct"/>
            <w:tcBorders>
              <w:top w:val="single" w:color="auto" w:sz="4" w:space="0"/>
              <w:left w:val="single" w:color="auto" w:sz="4" w:space="0"/>
              <w:bottom w:val="single" w:color="auto" w:sz="4" w:space="0"/>
              <w:right w:val="single" w:color="auto" w:sz="4" w:space="0"/>
            </w:tcBorders>
            <w:tcMar/>
          </w:tcPr>
          <w:p w:rsidRPr="00F772F7" w:rsidR="00EC0582" w:rsidP="009360DA" w:rsidRDefault="00EC0582" w14:paraId="2B52EAD7" w14:textId="77777777">
            <w:pPr>
              <w:ind w:left="0"/>
              <w:rPr>
                <w:rFonts w:asciiTheme="minorHAnsi" w:hAnsiTheme="minorHAnsi"/>
                <w:sz w:val="22"/>
              </w:rPr>
            </w:pPr>
          </w:p>
          <w:p w:rsidRPr="00F772F7" w:rsidR="007118EC" w:rsidP="009360DA" w:rsidRDefault="007118EC" w14:paraId="6FDB94CB" w14:textId="77777777">
            <w:pPr>
              <w:ind w:left="0"/>
              <w:rPr>
                <w:rFonts w:asciiTheme="minorHAnsi" w:hAnsiTheme="minorHAnsi"/>
                <w:sz w:val="22"/>
              </w:rPr>
            </w:pPr>
          </w:p>
          <w:p w:rsidRPr="00F772F7" w:rsidR="007118EC" w:rsidP="009360DA" w:rsidRDefault="007118EC" w14:paraId="474231EC" w14:textId="77777777">
            <w:pPr>
              <w:ind w:left="0"/>
              <w:rPr>
                <w:rFonts w:asciiTheme="minorHAnsi" w:hAnsiTheme="minorHAnsi"/>
                <w:sz w:val="22"/>
              </w:rPr>
            </w:pPr>
          </w:p>
          <w:p w:rsidRPr="00F772F7" w:rsidR="007118EC" w:rsidP="009360DA" w:rsidRDefault="007118EC" w14:paraId="32DF901C" w14:textId="77777777">
            <w:pPr>
              <w:ind w:left="0"/>
              <w:rPr>
                <w:rFonts w:asciiTheme="minorHAnsi" w:hAnsiTheme="minorHAnsi"/>
                <w:sz w:val="22"/>
              </w:rPr>
            </w:pPr>
          </w:p>
          <w:p w:rsidRPr="00F772F7" w:rsidR="007118EC" w:rsidP="009360DA" w:rsidRDefault="007118EC" w14:paraId="64E7A764" w14:textId="77777777">
            <w:pPr>
              <w:ind w:left="0"/>
              <w:rPr>
                <w:rFonts w:asciiTheme="minorHAnsi" w:hAnsiTheme="minorHAnsi"/>
                <w:sz w:val="22"/>
              </w:rPr>
            </w:pPr>
          </w:p>
          <w:p w:rsidRPr="00F772F7" w:rsidR="007118EC" w:rsidP="009360DA" w:rsidRDefault="007118EC" w14:paraId="49619325" w14:textId="77777777">
            <w:pPr>
              <w:ind w:left="0"/>
              <w:rPr>
                <w:rFonts w:asciiTheme="minorHAnsi" w:hAnsiTheme="minorHAnsi"/>
                <w:sz w:val="22"/>
              </w:rPr>
            </w:pPr>
          </w:p>
          <w:p w:rsidRPr="00F772F7" w:rsidR="007118EC" w:rsidP="009360DA" w:rsidRDefault="007118EC" w14:paraId="02EA152C" w14:textId="77777777">
            <w:pPr>
              <w:ind w:left="0"/>
              <w:rPr>
                <w:rFonts w:asciiTheme="minorHAnsi" w:hAnsiTheme="minorHAnsi"/>
                <w:sz w:val="22"/>
              </w:rPr>
            </w:pPr>
          </w:p>
          <w:p w:rsidRPr="00F772F7" w:rsidR="007118EC" w:rsidP="009360DA" w:rsidRDefault="007118EC" w14:paraId="5A8B5F2C" w14:textId="6AC9CA5C">
            <w:pPr>
              <w:ind w:left="0"/>
              <w:rPr>
                <w:rFonts w:asciiTheme="minorHAnsi" w:hAnsiTheme="minorHAnsi"/>
                <w:sz w:val="22"/>
              </w:rPr>
            </w:pPr>
          </w:p>
        </w:tc>
      </w:tr>
      <w:tr w:rsidRPr="00F772F7" w:rsidR="00CB6321" w:rsidTr="0E8221C8" w14:paraId="47D36D50" w14:textId="77777777">
        <w:trPr>
          <w:trHeight w:val="2053"/>
        </w:trPr>
        <w:tc>
          <w:tcPr>
            <w:tcW w:w="3246" w:type="pct"/>
            <w:tcBorders>
              <w:top w:val="single" w:color="auto" w:sz="4" w:space="0"/>
              <w:left w:val="single" w:color="auto" w:sz="4" w:space="0"/>
              <w:bottom w:val="single" w:color="auto" w:sz="4" w:space="0"/>
              <w:right w:val="single" w:color="auto" w:sz="4" w:space="0"/>
            </w:tcBorders>
            <w:tcMar/>
          </w:tcPr>
          <w:p w:rsidR="1D23A936" w:rsidP="7EE93917" w:rsidRDefault="1D23A936" w14:paraId="1F2FCC6A" w14:textId="111A8591">
            <w:pPr>
              <w:pStyle w:val="Kop2"/>
              <w:numPr>
                <w:ilvl w:val="0"/>
                <w:numId w:val="4"/>
              </w:numPr>
            </w:pPr>
            <w:r w:rsidRPr="7EE93917">
              <w:rPr>
                <w:rFonts w:asciiTheme="minorHAnsi" w:hAnsiTheme="minorHAnsi"/>
                <w:sz w:val="28"/>
                <w:szCs w:val="28"/>
              </w:rPr>
              <w:t>Personele zaken</w:t>
            </w:r>
          </w:p>
          <w:p w:rsidR="00CB6321" w:rsidP="3F0583C3" w:rsidRDefault="10B7534D" w14:paraId="16A2E7EE" w14:textId="0CD92E2D">
            <w:pPr>
              <w:ind w:left="0"/>
              <w:rPr>
                <w:rFonts w:asciiTheme="minorHAnsi" w:hAnsiTheme="minorHAnsi" w:eastAsiaTheme="minorEastAsia" w:cstheme="minorBidi"/>
                <w:sz w:val="22"/>
                <w:szCs w:val="22"/>
              </w:rPr>
            </w:pPr>
            <w:r w:rsidRPr="3F0583C3">
              <w:rPr>
                <w:rFonts w:asciiTheme="minorHAnsi" w:hAnsiTheme="minorHAnsi" w:eastAsiaTheme="minorEastAsia" w:cstheme="minorBidi"/>
                <w:sz w:val="22"/>
                <w:szCs w:val="22"/>
              </w:rPr>
              <w:t xml:space="preserve">Er is </w:t>
            </w:r>
            <w:r w:rsidR="0093377A">
              <w:rPr>
                <w:rFonts w:asciiTheme="minorHAnsi" w:hAnsiTheme="minorHAnsi" w:eastAsiaTheme="minorEastAsia" w:cstheme="minorBidi"/>
                <w:sz w:val="22"/>
                <w:szCs w:val="22"/>
              </w:rPr>
              <w:t>één</w:t>
            </w:r>
            <w:r w:rsidRPr="3F0583C3">
              <w:rPr>
                <w:rFonts w:asciiTheme="minorHAnsi" w:hAnsiTheme="minorHAnsi" w:eastAsiaTheme="minorEastAsia" w:cstheme="minorBidi"/>
                <w:sz w:val="22"/>
                <w:szCs w:val="22"/>
              </w:rPr>
              <w:t xml:space="preserve"> brief binnengekomen op de vacature voor </w:t>
            </w:r>
            <w:r w:rsidR="00060FFB">
              <w:rPr>
                <w:rFonts w:asciiTheme="minorHAnsi" w:hAnsiTheme="minorHAnsi" w:eastAsiaTheme="minorEastAsia" w:cstheme="minorBidi"/>
                <w:sz w:val="22"/>
                <w:szCs w:val="22"/>
              </w:rPr>
              <w:t xml:space="preserve">leerkracht </w:t>
            </w:r>
            <w:r w:rsidRPr="3F0583C3">
              <w:rPr>
                <w:rFonts w:asciiTheme="minorHAnsi" w:hAnsiTheme="minorHAnsi" w:eastAsiaTheme="minorEastAsia" w:cstheme="minorBidi"/>
                <w:sz w:val="22"/>
                <w:szCs w:val="22"/>
              </w:rPr>
              <w:t xml:space="preserve">bewegingsonderwijs. Diegene is vorige week op gesprek geweest. </w:t>
            </w:r>
            <w:r w:rsidR="00060FFB">
              <w:rPr>
                <w:rFonts w:asciiTheme="minorHAnsi" w:hAnsiTheme="minorHAnsi" w:eastAsiaTheme="minorEastAsia" w:cstheme="minorBidi"/>
                <w:sz w:val="22"/>
                <w:szCs w:val="22"/>
              </w:rPr>
              <w:t xml:space="preserve">Daaruit is de beslissing gemaakt om eerst een dag mee te </w:t>
            </w:r>
            <w:r w:rsidRPr="3F0583C3">
              <w:rPr>
                <w:rFonts w:asciiTheme="minorHAnsi" w:hAnsiTheme="minorHAnsi" w:eastAsiaTheme="minorEastAsia" w:cstheme="minorBidi"/>
                <w:sz w:val="22"/>
                <w:szCs w:val="22"/>
              </w:rPr>
              <w:t xml:space="preserve">kijken </w:t>
            </w:r>
            <w:r w:rsidR="00060FFB">
              <w:rPr>
                <w:rFonts w:asciiTheme="minorHAnsi" w:hAnsiTheme="minorHAnsi" w:eastAsiaTheme="minorEastAsia" w:cstheme="minorBidi"/>
                <w:sz w:val="22"/>
                <w:szCs w:val="22"/>
              </w:rPr>
              <w:t xml:space="preserve">op school </w:t>
            </w:r>
            <w:r w:rsidRPr="3F0583C3">
              <w:rPr>
                <w:rFonts w:asciiTheme="minorHAnsi" w:hAnsiTheme="minorHAnsi" w:eastAsiaTheme="minorEastAsia" w:cstheme="minorBidi"/>
                <w:sz w:val="22"/>
                <w:szCs w:val="22"/>
              </w:rPr>
              <w:t>zodat een weloverwogen keuze gemaakt kan worden</w:t>
            </w:r>
            <w:r w:rsidR="00060FFB">
              <w:rPr>
                <w:rFonts w:asciiTheme="minorHAnsi" w:hAnsiTheme="minorHAnsi" w:eastAsiaTheme="minorEastAsia" w:cstheme="minorBidi"/>
                <w:sz w:val="22"/>
                <w:szCs w:val="22"/>
              </w:rPr>
              <w:t xml:space="preserve"> vanuit beide partijen</w:t>
            </w:r>
            <w:r w:rsidRPr="3F0583C3">
              <w:rPr>
                <w:rFonts w:asciiTheme="minorHAnsi" w:hAnsiTheme="minorHAnsi" w:eastAsiaTheme="minorEastAsia" w:cstheme="minorBidi"/>
                <w:sz w:val="22"/>
                <w:szCs w:val="22"/>
              </w:rPr>
              <w:t xml:space="preserve">. </w:t>
            </w:r>
            <w:r w:rsidRPr="3F0583C3" w:rsidR="471724DA">
              <w:rPr>
                <w:rFonts w:asciiTheme="minorHAnsi" w:hAnsiTheme="minorHAnsi" w:eastAsiaTheme="minorEastAsia" w:cstheme="minorBidi"/>
                <w:sz w:val="22"/>
                <w:szCs w:val="22"/>
              </w:rPr>
              <w:t xml:space="preserve">Deze kandidaat staat ervoor open om een scholing te gaan volgen voor trainer Rots en Water. </w:t>
            </w:r>
          </w:p>
          <w:p w:rsidR="3F0583C3" w:rsidP="3F0583C3" w:rsidRDefault="3F0583C3" w14:paraId="35490A4F" w14:textId="4042A1E0">
            <w:pPr>
              <w:ind w:left="0"/>
              <w:rPr>
                <w:rFonts w:asciiTheme="minorHAnsi" w:hAnsiTheme="minorHAnsi" w:eastAsiaTheme="minorEastAsia" w:cstheme="minorBidi"/>
                <w:sz w:val="22"/>
                <w:szCs w:val="22"/>
              </w:rPr>
            </w:pPr>
          </w:p>
          <w:p w:rsidR="471724DA" w:rsidP="3F0583C3" w:rsidRDefault="471724DA" w14:paraId="654C6C76" w14:textId="16A3FB43">
            <w:pPr>
              <w:ind w:left="0"/>
              <w:rPr>
                <w:rFonts w:asciiTheme="minorHAnsi" w:hAnsiTheme="minorHAnsi" w:eastAsiaTheme="minorEastAsia" w:cstheme="minorBidi"/>
                <w:sz w:val="22"/>
                <w:szCs w:val="22"/>
              </w:rPr>
            </w:pPr>
            <w:r w:rsidRPr="3F0583C3">
              <w:rPr>
                <w:rFonts w:asciiTheme="minorHAnsi" w:hAnsiTheme="minorHAnsi" w:eastAsiaTheme="minorEastAsia" w:cstheme="minorBidi"/>
                <w:sz w:val="22"/>
                <w:szCs w:val="22"/>
              </w:rPr>
              <w:t xml:space="preserve">Verzuim is nog steeds laag binnen onze locatie. We hebben op dit moment twee langdurig zieken. </w:t>
            </w:r>
            <w:r w:rsidRPr="3F0583C3" w:rsidR="4C73CD83">
              <w:rPr>
                <w:rFonts w:asciiTheme="minorHAnsi" w:hAnsiTheme="minorHAnsi" w:eastAsiaTheme="minorEastAsia" w:cstheme="minorBidi"/>
                <w:sz w:val="22"/>
                <w:szCs w:val="22"/>
              </w:rPr>
              <w:t xml:space="preserve">We hebben daarnaast meerdere </w:t>
            </w:r>
            <w:r w:rsidR="00430234">
              <w:rPr>
                <w:rFonts w:asciiTheme="minorHAnsi" w:hAnsiTheme="minorHAnsi" w:eastAsiaTheme="minorEastAsia" w:cstheme="minorBidi"/>
                <w:sz w:val="22"/>
                <w:szCs w:val="22"/>
              </w:rPr>
              <w:t>geïnteresseerden</w:t>
            </w:r>
            <w:r w:rsidRPr="3F0583C3" w:rsidR="4C73CD83">
              <w:rPr>
                <w:rFonts w:asciiTheme="minorHAnsi" w:hAnsiTheme="minorHAnsi" w:eastAsiaTheme="minorEastAsia" w:cstheme="minorBidi"/>
                <w:sz w:val="22"/>
                <w:szCs w:val="22"/>
              </w:rPr>
              <w:t xml:space="preserve"> die graag als leerkracht </w:t>
            </w:r>
            <w:r w:rsidRPr="3F0583C3" w:rsidR="719A37EE">
              <w:rPr>
                <w:rFonts w:asciiTheme="minorHAnsi" w:hAnsiTheme="minorHAnsi" w:eastAsiaTheme="minorEastAsia" w:cstheme="minorBidi"/>
                <w:sz w:val="22"/>
                <w:szCs w:val="22"/>
              </w:rPr>
              <w:t>aan het werken willen op onze locatie</w:t>
            </w:r>
            <w:r w:rsidR="00A0396C">
              <w:rPr>
                <w:rFonts w:asciiTheme="minorHAnsi" w:hAnsiTheme="minorHAnsi" w:eastAsiaTheme="minorEastAsia" w:cstheme="minorBidi"/>
                <w:sz w:val="22"/>
                <w:szCs w:val="22"/>
              </w:rPr>
              <w:t xml:space="preserve">, maar op dit moment </w:t>
            </w:r>
            <w:r w:rsidR="00430234">
              <w:rPr>
                <w:rFonts w:asciiTheme="minorHAnsi" w:hAnsiTheme="minorHAnsi" w:eastAsiaTheme="minorEastAsia" w:cstheme="minorBidi"/>
                <w:sz w:val="22"/>
                <w:szCs w:val="22"/>
              </w:rPr>
              <w:t xml:space="preserve">is daar geen ruimte voor. </w:t>
            </w:r>
          </w:p>
          <w:p w:rsidRPr="00CB6321" w:rsidR="00CB6321" w:rsidP="7EE93917" w:rsidRDefault="00CB6321" w14:paraId="67301B0B" w14:textId="121F0CB1">
            <w:pPr>
              <w:ind w:left="0"/>
              <w:rPr>
                <w:rFonts w:asciiTheme="minorHAnsi" w:hAnsiTheme="minorHAnsi"/>
                <w:sz w:val="22"/>
                <w:szCs w:val="22"/>
              </w:rPr>
            </w:pPr>
          </w:p>
        </w:tc>
        <w:tc>
          <w:tcPr>
            <w:tcW w:w="1754" w:type="pct"/>
            <w:tcBorders>
              <w:top w:val="single" w:color="auto" w:sz="4" w:space="0"/>
              <w:left w:val="single" w:color="auto" w:sz="4" w:space="0"/>
              <w:bottom w:val="single" w:color="auto" w:sz="4" w:space="0"/>
              <w:right w:val="single" w:color="auto" w:sz="4" w:space="0"/>
            </w:tcBorders>
            <w:tcMar/>
          </w:tcPr>
          <w:p w:rsidRPr="00F772F7" w:rsidR="00CB6321" w:rsidP="009360DA" w:rsidRDefault="00CB6321" w14:paraId="3B8A6863" w14:textId="77777777">
            <w:pPr>
              <w:ind w:left="0"/>
              <w:rPr>
                <w:rFonts w:asciiTheme="minorHAnsi" w:hAnsiTheme="minorHAnsi"/>
                <w:sz w:val="22"/>
              </w:rPr>
            </w:pPr>
          </w:p>
        </w:tc>
      </w:tr>
      <w:tr w:rsidRPr="00F772F7" w:rsidR="00EC0582" w:rsidTr="0E8221C8" w14:paraId="40CE927E" w14:textId="77777777">
        <w:trPr>
          <w:trHeight w:val="54"/>
        </w:trPr>
        <w:tc>
          <w:tcPr>
            <w:tcW w:w="3246" w:type="pct"/>
            <w:tcBorders>
              <w:top w:val="single" w:color="auto" w:sz="4" w:space="0"/>
              <w:left w:val="single" w:color="auto" w:sz="4" w:space="0"/>
              <w:bottom w:val="single" w:color="auto" w:sz="4" w:space="0"/>
              <w:right w:val="single" w:color="auto" w:sz="4" w:space="0"/>
            </w:tcBorders>
            <w:tcMar/>
          </w:tcPr>
          <w:p w:rsidR="1D23A936" w:rsidP="3F0583C3" w:rsidRDefault="1D23A936" w14:paraId="26DCA698" w14:textId="3DC86F94">
            <w:pPr>
              <w:pStyle w:val="Kop2"/>
              <w:numPr>
                <w:ilvl w:val="0"/>
                <w:numId w:val="4"/>
              </w:numPr>
              <w:rPr>
                <w:rFonts w:asciiTheme="minorHAnsi" w:hAnsiTheme="minorHAnsi"/>
                <w:sz w:val="28"/>
                <w:szCs w:val="28"/>
                <w:lang w:val="en-US"/>
              </w:rPr>
            </w:pPr>
            <w:r w:rsidRPr="3F0583C3">
              <w:rPr>
                <w:rFonts w:asciiTheme="minorHAnsi" w:hAnsiTheme="minorHAnsi"/>
                <w:sz w:val="28"/>
                <w:szCs w:val="28"/>
                <w:lang w:val="en-US"/>
              </w:rPr>
              <w:lastRenderedPageBreak/>
              <w:t>Huisvesting</w:t>
            </w:r>
          </w:p>
          <w:p w:rsidR="00422DBC" w:rsidP="3F0583C3" w:rsidRDefault="467E5059" w14:paraId="318B1BB5" w14:textId="0050FFA1">
            <w:pPr>
              <w:ind w:left="0"/>
              <w:rPr>
                <w:rFonts w:asciiTheme="minorHAnsi" w:hAnsiTheme="minorHAnsi" w:eastAsiaTheme="minorEastAsia" w:cstheme="minorBidi"/>
                <w:sz w:val="22"/>
                <w:szCs w:val="22"/>
              </w:rPr>
            </w:pPr>
            <w:r w:rsidRPr="001F190A">
              <w:rPr>
                <w:rFonts w:asciiTheme="minorHAnsi" w:hAnsiTheme="minorHAnsi" w:eastAsiaTheme="minorEastAsia" w:cstheme="minorBidi"/>
                <w:sz w:val="22"/>
                <w:szCs w:val="22"/>
              </w:rPr>
              <w:t xml:space="preserve">Bestuur heeft een advocaat schoolhuisvesting in de arm genomen. Op locatie Boxtel, maar ook locatie Oss en Veghel loopt het stuk huisvesting al te lang zonder resultaat. </w:t>
            </w:r>
            <w:r w:rsidRPr="001F190A" w:rsidR="72050932">
              <w:rPr>
                <w:rFonts w:asciiTheme="minorHAnsi" w:hAnsiTheme="minorHAnsi" w:eastAsiaTheme="minorEastAsia" w:cstheme="minorBidi"/>
                <w:sz w:val="22"/>
                <w:szCs w:val="22"/>
              </w:rPr>
              <w:t xml:space="preserve">Voor het nieuwe schooljaar hebben we extra lokalen nodig en dienen enkele huidige lokalen </w:t>
            </w:r>
            <w:r w:rsidRPr="001F190A" w:rsidR="21960589">
              <w:rPr>
                <w:rFonts w:asciiTheme="minorHAnsi" w:hAnsiTheme="minorHAnsi" w:eastAsiaTheme="minorEastAsia" w:cstheme="minorBidi"/>
                <w:sz w:val="22"/>
                <w:szCs w:val="22"/>
              </w:rPr>
              <w:t>vervangen te</w:t>
            </w:r>
            <w:r w:rsidR="009A4A21">
              <w:rPr>
                <w:rFonts w:asciiTheme="minorHAnsi" w:hAnsiTheme="minorHAnsi" w:eastAsiaTheme="minorEastAsia" w:cstheme="minorBidi"/>
                <w:sz w:val="22"/>
                <w:szCs w:val="22"/>
              </w:rPr>
              <w:t xml:space="preserve"> zijn</w:t>
            </w:r>
            <w:r w:rsidRPr="001F190A" w:rsidR="21960589">
              <w:rPr>
                <w:rFonts w:asciiTheme="minorHAnsi" w:hAnsiTheme="minorHAnsi" w:eastAsiaTheme="minorEastAsia" w:cstheme="minorBidi"/>
                <w:sz w:val="22"/>
                <w:szCs w:val="22"/>
              </w:rPr>
              <w:t xml:space="preserve">. </w:t>
            </w:r>
            <w:r w:rsidR="001F190A">
              <w:rPr>
                <w:rFonts w:asciiTheme="minorHAnsi" w:hAnsiTheme="minorHAnsi" w:eastAsiaTheme="minorEastAsia" w:cstheme="minorBidi"/>
                <w:sz w:val="22"/>
                <w:szCs w:val="22"/>
              </w:rPr>
              <w:t xml:space="preserve">Komende week staat een gesprek </w:t>
            </w:r>
            <w:r w:rsidR="009D4F06">
              <w:rPr>
                <w:rFonts w:asciiTheme="minorHAnsi" w:hAnsiTheme="minorHAnsi" w:eastAsiaTheme="minorEastAsia" w:cstheme="minorBidi"/>
                <w:sz w:val="22"/>
                <w:szCs w:val="22"/>
              </w:rPr>
              <w:t xml:space="preserve">gepland met de gemeente. </w:t>
            </w:r>
          </w:p>
          <w:p w:rsidR="000D266D" w:rsidP="3F0583C3" w:rsidRDefault="000D266D" w14:paraId="22C9A34B" w14:textId="77777777">
            <w:pPr>
              <w:ind w:left="0"/>
              <w:rPr>
                <w:rFonts w:asciiTheme="minorHAnsi" w:hAnsiTheme="minorHAnsi" w:eastAsiaTheme="minorEastAsia" w:cstheme="minorBidi"/>
                <w:sz w:val="22"/>
                <w:szCs w:val="22"/>
              </w:rPr>
            </w:pPr>
          </w:p>
          <w:p w:rsidRPr="001F190A" w:rsidR="000D266D" w:rsidP="3F0583C3" w:rsidRDefault="000D266D" w14:paraId="54F3C5EA" w14:textId="17CC19C3">
            <w:pPr>
              <w:ind w:left="0"/>
              <w:rPr>
                <w:rFonts w:asciiTheme="minorHAnsi" w:hAnsiTheme="minorHAnsi" w:eastAsiaTheme="minorEastAsia" w:cstheme="minorBidi"/>
                <w:sz w:val="22"/>
                <w:szCs w:val="22"/>
              </w:rPr>
            </w:pPr>
            <w:r>
              <w:rPr>
                <w:rFonts w:asciiTheme="minorHAnsi" w:hAnsiTheme="minorHAnsi" w:eastAsiaTheme="minorEastAsia" w:cstheme="minorBidi"/>
                <w:sz w:val="22"/>
                <w:szCs w:val="22"/>
              </w:rPr>
              <w:t>Op dit moment is een bedrijf bezig om het huidige dak en ventilatiesystee</w:t>
            </w:r>
            <w:r w:rsidR="00BB62D8">
              <w:rPr>
                <w:rFonts w:asciiTheme="minorHAnsi" w:hAnsiTheme="minorHAnsi" w:eastAsiaTheme="minorEastAsia" w:cstheme="minorBidi"/>
                <w:sz w:val="22"/>
                <w:szCs w:val="22"/>
              </w:rPr>
              <w:t>m</w:t>
            </w:r>
            <w:r>
              <w:rPr>
                <w:rFonts w:asciiTheme="minorHAnsi" w:hAnsiTheme="minorHAnsi" w:eastAsiaTheme="minorEastAsia" w:cstheme="minorBidi"/>
                <w:sz w:val="22"/>
                <w:szCs w:val="22"/>
              </w:rPr>
              <w:t xml:space="preserve"> </w:t>
            </w:r>
            <w:r w:rsidR="009A4A21">
              <w:rPr>
                <w:rFonts w:asciiTheme="minorHAnsi" w:hAnsiTheme="minorHAnsi" w:eastAsiaTheme="minorEastAsia" w:cstheme="minorBidi"/>
                <w:sz w:val="22"/>
                <w:szCs w:val="22"/>
              </w:rPr>
              <w:t>te verbeteren.</w:t>
            </w:r>
            <w:r>
              <w:rPr>
                <w:rFonts w:asciiTheme="minorHAnsi" w:hAnsiTheme="minorHAnsi" w:eastAsiaTheme="minorEastAsia" w:cstheme="minorBidi"/>
                <w:sz w:val="22"/>
                <w:szCs w:val="22"/>
              </w:rPr>
              <w:t xml:space="preserve"> </w:t>
            </w:r>
          </w:p>
        </w:tc>
        <w:tc>
          <w:tcPr>
            <w:tcW w:w="1754" w:type="pct"/>
            <w:tcBorders>
              <w:top w:val="single" w:color="auto" w:sz="4" w:space="0"/>
              <w:left w:val="single" w:color="auto" w:sz="4" w:space="0"/>
              <w:bottom w:val="single" w:color="auto" w:sz="4" w:space="0"/>
              <w:right w:val="single" w:color="auto" w:sz="4" w:space="0"/>
            </w:tcBorders>
            <w:tcMar/>
          </w:tcPr>
          <w:p w:rsidRPr="00F772F7" w:rsidR="00EC0582" w:rsidP="7EE93917" w:rsidRDefault="00EC0582" w14:paraId="26FC86DD" w14:textId="6CB816A7">
            <w:pPr>
              <w:ind w:left="0"/>
              <w:rPr>
                <w:rFonts w:asciiTheme="minorHAnsi" w:hAnsiTheme="minorHAnsi"/>
                <w:sz w:val="22"/>
                <w:szCs w:val="22"/>
              </w:rPr>
            </w:pPr>
          </w:p>
        </w:tc>
      </w:tr>
      <w:tr w:rsidRPr="00F772F7" w:rsidR="00BF216C" w:rsidTr="0E8221C8" w14:paraId="11E606CF" w14:textId="77777777">
        <w:trPr>
          <w:trHeight w:val="54"/>
        </w:trPr>
        <w:tc>
          <w:tcPr>
            <w:tcW w:w="3246" w:type="pct"/>
            <w:tcBorders>
              <w:top w:val="single" w:color="auto" w:sz="4" w:space="0"/>
              <w:left w:val="single" w:color="auto" w:sz="4" w:space="0"/>
              <w:bottom w:val="single" w:color="auto" w:sz="4" w:space="0"/>
              <w:right w:val="single" w:color="auto" w:sz="4" w:space="0"/>
            </w:tcBorders>
            <w:tcMar/>
          </w:tcPr>
          <w:p w:rsidR="1D23A936" w:rsidP="7EE93917" w:rsidRDefault="1D23A936" w14:paraId="6D3FB592" w14:textId="3440D0A3">
            <w:pPr>
              <w:pStyle w:val="Kop2"/>
              <w:numPr>
                <w:ilvl w:val="0"/>
                <w:numId w:val="4"/>
              </w:numPr>
            </w:pPr>
            <w:r w:rsidRPr="7EE93917">
              <w:rPr>
                <w:rFonts w:asciiTheme="minorHAnsi" w:hAnsiTheme="minorHAnsi"/>
                <w:sz w:val="28"/>
                <w:szCs w:val="28"/>
              </w:rPr>
              <w:t>Schoolplan/schoolgids</w:t>
            </w:r>
          </w:p>
          <w:p w:rsidRPr="00F772F7" w:rsidR="0019336D" w:rsidP="00D93FBC" w:rsidRDefault="00DC706B" w14:paraId="772B5A42" w14:textId="43A001DC">
            <w:pPr>
              <w:ind w:left="0"/>
              <w:rPr>
                <w:rFonts w:asciiTheme="minorHAnsi" w:hAnsiTheme="minorHAnsi"/>
                <w:sz w:val="22"/>
                <w:szCs w:val="22"/>
              </w:rPr>
            </w:pPr>
            <w:r>
              <w:rPr>
                <w:rFonts w:asciiTheme="minorHAnsi" w:hAnsiTheme="minorHAnsi"/>
                <w:sz w:val="22"/>
                <w:szCs w:val="22"/>
              </w:rPr>
              <w:t xml:space="preserve">Hub </w:t>
            </w:r>
            <w:r w:rsidR="00BB62D8">
              <w:rPr>
                <w:rFonts w:asciiTheme="minorHAnsi" w:hAnsiTheme="minorHAnsi"/>
                <w:sz w:val="22"/>
                <w:szCs w:val="22"/>
              </w:rPr>
              <w:t xml:space="preserve">Noord-Brabant </w:t>
            </w:r>
            <w:r>
              <w:rPr>
                <w:rFonts w:asciiTheme="minorHAnsi" w:hAnsiTheme="minorHAnsi"/>
                <w:sz w:val="22"/>
                <w:szCs w:val="22"/>
              </w:rPr>
              <w:t xml:space="preserve">heeft een </w:t>
            </w:r>
            <w:r w:rsidR="00D93FBC">
              <w:rPr>
                <w:rFonts w:asciiTheme="minorHAnsi" w:hAnsiTheme="minorHAnsi"/>
                <w:sz w:val="22"/>
                <w:szCs w:val="22"/>
              </w:rPr>
              <w:t xml:space="preserve">koersplan opgesteld en daarnaast een </w:t>
            </w:r>
            <w:r>
              <w:rPr>
                <w:rFonts w:asciiTheme="minorHAnsi" w:hAnsiTheme="minorHAnsi"/>
                <w:sz w:val="22"/>
                <w:szCs w:val="22"/>
              </w:rPr>
              <w:t>schoolplan</w:t>
            </w:r>
            <w:r w:rsidR="00E9741A">
              <w:rPr>
                <w:rFonts w:asciiTheme="minorHAnsi" w:hAnsiTheme="minorHAnsi"/>
                <w:sz w:val="22"/>
                <w:szCs w:val="22"/>
              </w:rPr>
              <w:t xml:space="preserve"> toegespitst</w:t>
            </w:r>
            <w:r>
              <w:rPr>
                <w:rFonts w:asciiTheme="minorHAnsi" w:hAnsiTheme="minorHAnsi"/>
                <w:sz w:val="22"/>
                <w:szCs w:val="22"/>
              </w:rPr>
              <w:t xml:space="preserve"> per locatie. </w:t>
            </w:r>
            <w:r w:rsidR="007103CD">
              <w:rPr>
                <w:rFonts w:asciiTheme="minorHAnsi" w:hAnsiTheme="minorHAnsi"/>
                <w:sz w:val="22"/>
                <w:szCs w:val="22"/>
              </w:rPr>
              <w:t xml:space="preserve">Deze vorm van schoolplan is goedgekeurd door de onderwijsinspectie. </w:t>
            </w:r>
            <w:r w:rsidR="00706869">
              <w:rPr>
                <w:rFonts w:asciiTheme="minorHAnsi" w:hAnsiTheme="minorHAnsi"/>
                <w:sz w:val="22"/>
                <w:szCs w:val="22"/>
              </w:rPr>
              <w:t xml:space="preserve">De zichtbaarheid van het schoolplan op de website kan verbeterd worden. Dit is ook meegenomen in het directieberaad. </w:t>
            </w:r>
            <w:r w:rsidR="00C1429D">
              <w:rPr>
                <w:rFonts w:asciiTheme="minorHAnsi" w:hAnsiTheme="minorHAnsi"/>
                <w:sz w:val="22"/>
                <w:szCs w:val="22"/>
              </w:rPr>
              <w:t xml:space="preserve">Directie geeft aan dat het voor locatie Boxtel op dit moment, gezien de toekomstplannen en ontwikkelingen, lastiger is om een vier jaren plan te beschrijven en zal er eerder naar een plan voor komende twee schooljaren gekeken worden. </w:t>
            </w:r>
          </w:p>
        </w:tc>
        <w:tc>
          <w:tcPr>
            <w:tcW w:w="1754" w:type="pct"/>
            <w:tcBorders>
              <w:top w:val="single" w:color="auto" w:sz="4" w:space="0"/>
              <w:left w:val="single" w:color="auto" w:sz="4" w:space="0"/>
              <w:bottom w:val="single" w:color="auto" w:sz="4" w:space="0"/>
              <w:right w:val="single" w:color="auto" w:sz="4" w:space="0"/>
            </w:tcBorders>
            <w:tcMar/>
          </w:tcPr>
          <w:p w:rsidRPr="00F772F7" w:rsidR="004E7A65" w:rsidP="00422DBC" w:rsidRDefault="004E7A65" w14:paraId="48548362" w14:textId="77777777">
            <w:pPr>
              <w:ind w:left="0"/>
              <w:rPr>
                <w:rFonts w:asciiTheme="minorHAnsi" w:hAnsiTheme="minorHAnsi"/>
                <w:sz w:val="22"/>
              </w:rPr>
            </w:pPr>
          </w:p>
          <w:p w:rsidRPr="00F772F7" w:rsidR="00CD0F11" w:rsidP="7EE93917" w:rsidRDefault="00CD0F11" w14:paraId="55329E0C" w14:textId="3E4748A7">
            <w:pPr>
              <w:ind w:left="0"/>
              <w:rPr>
                <w:rFonts w:asciiTheme="minorHAnsi" w:hAnsiTheme="minorHAnsi"/>
                <w:sz w:val="22"/>
                <w:szCs w:val="22"/>
              </w:rPr>
            </w:pPr>
          </w:p>
        </w:tc>
      </w:tr>
      <w:tr w:rsidRPr="00F772F7" w:rsidR="00F37D8F" w:rsidTr="0E8221C8" w14:paraId="6DEC59A1" w14:textId="77777777">
        <w:trPr>
          <w:trHeight w:val="54"/>
        </w:trPr>
        <w:tc>
          <w:tcPr>
            <w:tcW w:w="3246" w:type="pct"/>
            <w:tcBorders>
              <w:top w:val="single" w:color="auto" w:sz="4" w:space="0"/>
              <w:left w:val="single" w:color="auto" w:sz="4" w:space="0"/>
              <w:bottom w:val="single" w:color="auto" w:sz="4" w:space="0"/>
              <w:right w:val="single" w:color="auto" w:sz="4" w:space="0"/>
            </w:tcBorders>
            <w:tcMar/>
          </w:tcPr>
          <w:p w:rsidR="1D23A936" w:rsidP="7EE93917" w:rsidRDefault="1D23A936" w14:paraId="0322DC5E" w14:textId="39297488">
            <w:pPr>
              <w:pStyle w:val="Kop2"/>
              <w:numPr>
                <w:ilvl w:val="0"/>
                <w:numId w:val="4"/>
              </w:numPr>
            </w:pPr>
            <w:r w:rsidRPr="7EE93917">
              <w:rPr>
                <w:rFonts w:asciiTheme="minorHAnsi" w:hAnsiTheme="minorHAnsi"/>
                <w:sz w:val="28"/>
                <w:szCs w:val="28"/>
              </w:rPr>
              <w:t>Huidige ontwikkelingen Hub Noord-Brabant</w:t>
            </w:r>
          </w:p>
          <w:p w:rsidR="00C83B08" w:rsidP="7EE93917" w:rsidRDefault="008D6F3F" w14:paraId="75A20E49" w14:textId="030B9350">
            <w:pPr>
              <w:ind w:left="0"/>
              <w:rPr>
                <w:rFonts w:asciiTheme="minorHAnsi" w:hAnsiTheme="minorHAnsi"/>
                <w:sz w:val="22"/>
                <w:szCs w:val="22"/>
              </w:rPr>
            </w:pPr>
            <w:r>
              <w:rPr>
                <w:rFonts w:asciiTheme="minorHAnsi" w:hAnsiTheme="minorHAnsi"/>
                <w:sz w:val="22"/>
                <w:szCs w:val="22"/>
              </w:rPr>
              <w:t xml:space="preserve">Op dit moment hebben we op één locatie binnen de stichting een vierdaagse schoolweek. </w:t>
            </w:r>
            <w:r w:rsidR="005050D2">
              <w:rPr>
                <w:rFonts w:asciiTheme="minorHAnsi" w:hAnsiTheme="minorHAnsi"/>
                <w:sz w:val="22"/>
                <w:szCs w:val="22"/>
              </w:rPr>
              <w:t xml:space="preserve">Op onze locatie lopen we op dit moment niet tegen </w:t>
            </w:r>
            <w:r w:rsidR="00DB5659">
              <w:rPr>
                <w:rFonts w:asciiTheme="minorHAnsi" w:hAnsiTheme="minorHAnsi"/>
                <w:sz w:val="22"/>
                <w:szCs w:val="22"/>
              </w:rPr>
              <w:t xml:space="preserve">deze organisatorische </w:t>
            </w:r>
            <w:r w:rsidR="00F3052F">
              <w:rPr>
                <w:rFonts w:asciiTheme="minorHAnsi" w:hAnsiTheme="minorHAnsi"/>
                <w:sz w:val="22"/>
                <w:szCs w:val="22"/>
              </w:rPr>
              <w:t>punten</w:t>
            </w:r>
            <w:r w:rsidR="007243F6">
              <w:rPr>
                <w:rFonts w:asciiTheme="minorHAnsi" w:hAnsiTheme="minorHAnsi"/>
                <w:sz w:val="22"/>
                <w:szCs w:val="22"/>
              </w:rPr>
              <w:t xml:space="preserve"> of problemen</w:t>
            </w:r>
            <w:r w:rsidR="00F3052F">
              <w:rPr>
                <w:rFonts w:asciiTheme="minorHAnsi" w:hAnsiTheme="minorHAnsi"/>
                <w:sz w:val="22"/>
                <w:szCs w:val="22"/>
              </w:rPr>
              <w:t xml:space="preserve"> aan. </w:t>
            </w:r>
            <w:r w:rsidR="007243F6">
              <w:rPr>
                <w:rFonts w:asciiTheme="minorHAnsi" w:hAnsiTheme="minorHAnsi"/>
                <w:sz w:val="22"/>
                <w:szCs w:val="22"/>
              </w:rPr>
              <w:t>Hierdoor z</w:t>
            </w:r>
            <w:r w:rsidR="00A65D9C">
              <w:rPr>
                <w:rFonts w:asciiTheme="minorHAnsi" w:hAnsiTheme="minorHAnsi"/>
                <w:sz w:val="22"/>
                <w:szCs w:val="22"/>
              </w:rPr>
              <w:t>ullen op korte termijn</w:t>
            </w:r>
            <w:r w:rsidR="00A5066F">
              <w:rPr>
                <w:rFonts w:asciiTheme="minorHAnsi" w:hAnsiTheme="minorHAnsi"/>
                <w:sz w:val="22"/>
                <w:szCs w:val="22"/>
              </w:rPr>
              <w:t xml:space="preserve"> geen veranderingen plaatsvinden op locatie Boxtel.</w:t>
            </w:r>
            <w:r w:rsidR="00AA1FFC">
              <w:rPr>
                <w:rFonts w:asciiTheme="minorHAnsi" w:hAnsiTheme="minorHAnsi"/>
                <w:sz w:val="22"/>
                <w:szCs w:val="22"/>
              </w:rPr>
              <w:t xml:space="preserve"> Daarnaast is het vijf gelijke dagen </w:t>
            </w:r>
            <w:r w:rsidR="00090B14">
              <w:rPr>
                <w:rFonts w:asciiTheme="minorHAnsi" w:hAnsiTheme="minorHAnsi"/>
                <w:sz w:val="22"/>
                <w:szCs w:val="22"/>
              </w:rPr>
              <w:t xml:space="preserve">besproken zoals terug te lezen </w:t>
            </w:r>
            <w:r w:rsidR="00113578">
              <w:rPr>
                <w:rFonts w:asciiTheme="minorHAnsi" w:hAnsiTheme="minorHAnsi"/>
                <w:sz w:val="22"/>
                <w:szCs w:val="22"/>
              </w:rPr>
              <w:t xml:space="preserve">bij agendapunt 3. ‘Punten vanuit GMR’. </w:t>
            </w:r>
          </w:p>
          <w:p w:rsidRPr="00F772F7" w:rsidR="00C83B08" w:rsidP="7EE93917" w:rsidRDefault="00C83B08" w14:paraId="1FA7F584" w14:textId="4907CC2D">
            <w:pPr>
              <w:ind w:left="0"/>
              <w:rPr>
                <w:rFonts w:asciiTheme="minorHAnsi" w:hAnsiTheme="minorHAnsi"/>
                <w:sz w:val="22"/>
                <w:szCs w:val="22"/>
              </w:rPr>
            </w:pPr>
          </w:p>
        </w:tc>
        <w:tc>
          <w:tcPr>
            <w:tcW w:w="1754" w:type="pct"/>
            <w:tcBorders>
              <w:top w:val="single" w:color="auto" w:sz="4" w:space="0"/>
              <w:left w:val="single" w:color="auto" w:sz="4" w:space="0"/>
              <w:bottom w:val="single" w:color="auto" w:sz="4" w:space="0"/>
              <w:right w:val="single" w:color="auto" w:sz="4" w:space="0"/>
            </w:tcBorders>
            <w:tcMar/>
          </w:tcPr>
          <w:p w:rsidRPr="00F772F7" w:rsidR="00F37D8F" w:rsidP="009360DA" w:rsidRDefault="00F37D8F" w14:paraId="09827C6F" w14:textId="77777777">
            <w:pPr>
              <w:ind w:left="0"/>
              <w:rPr>
                <w:rFonts w:asciiTheme="minorHAnsi" w:hAnsiTheme="minorHAnsi"/>
                <w:sz w:val="22"/>
              </w:rPr>
            </w:pPr>
          </w:p>
        </w:tc>
      </w:tr>
      <w:tr w:rsidRPr="00F772F7" w:rsidR="0092024C" w:rsidTr="0E8221C8" w14:paraId="56B6B7FF" w14:textId="77777777">
        <w:trPr>
          <w:trHeight w:val="54"/>
        </w:trPr>
        <w:tc>
          <w:tcPr>
            <w:tcW w:w="3246" w:type="pct"/>
            <w:tcBorders>
              <w:top w:val="single" w:color="auto" w:sz="4" w:space="0"/>
              <w:left w:val="single" w:color="auto" w:sz="4" w:space="0"/>
              <w:bottom w:val="single" w:color="auto" w:sz="4" w:space="0"/>
              <w:right w:val="single" w:color="auto" w:sz="4" w:space="0"/>
            </w:tcBorders>
            <w:tcMar/>
          </w:tcPr>
          <w:p w:rsidR="1D23A936" w:rsidP="7EE93917" w:rsidRDefault="1D23A936" w14:paraId="2410FE57" w14:textId="1AC4E9A2">
            <w:pPr>
              <w:pStyle w:val="Kop2"/>
              <w:numPr>
                <w:ilvl w:val="0"/>
                <w:numId w:val="4"/>
              </w:numPr>
            </w:pPr>
            <w:r w:rsidRPr="7EE93917">
              <w:rPr>
                <w:rFonts w:asciiTheme="minorHAnsi" w:hAnsiTheme="minorHAnsi"/>
                <w:sz w:val="28"/>
                <w:szCs w:val="28"/>
              </w:rPr>
              <w:t>Vaststellen jaarverslag MR</w:t>
            </w:r>
          </w:p>
          <w:p w:rsidRPr="00085C51" w:rsidR="00F62EDF" w:rsidP="00F62EDF" w:rsidRDefault="00085C51" w14:paraId="1892F129" w14:textId="49D32BBD">
            <w:pPr>
              <w:ind w:left="0"/>
              <w:rPr>
                <w:rFonts w:asciiTheme="minorHAnsi" w:hAnsiTheme="minorHAnsi"/>
                <w:sz w:val="22"/>
                <w:szCs w:val="22"/>
              </w:rPr>
            </w:pPr>
            <w:r>
              <w:rPr>
                <w:rFonts w:asciiTheme="minorHAnsi" w:hAnsiTheme="minorHAnsi"/>
                <w:sz w:val="22"/>
                <w:szCs w:val="22"/>
              </w:rPr>
              <w:t>In het jaarverslag staan de leden van oudergeleding en personeelsgeleding benoemd. De startdatum van intrede</w:t>
            </w:r>
            <w:r w:rsidR="008629AB">
              <w:rPr>
                <w:rFonts w:asciiTheme="minorHAnsi" w:hAnsiTheme="minorHAnsi"/>
                <w:sz w:val="22"/>
                <w:szCs w:val="22"/>
              </w:rPr>
              <w:t xml:space="preserve"> binnen</w:t>
            </w:r>
            <w:r>
              <w:rPr>
                <w:rFonts w:asciiTheme="minorHAnsi" w:hAnsiTheme="minorHAnsi"/>
                <w:sz w:val="22"/>
                <w:szCs w:val="22"/>
              </w:rPr>
              <w:t xml:space="preserve"> MR dient nog toegevoegd te worden achter de namen. </w:t>
            </w:r>
            <w:r w:rsidR="00F24B65">
              <w:rPr>
                <w:rFonts w:asciiTheme="minorHAnsi" w:hAnsiTheme="minorHAnsi"/>
                <w:sz w:val="22"/>
                <w:szCs w:val="22"/>
              </w:rPr>
              <w:t>Dit zal worden aangepast</w:t>
            </w:r>
            <w:r w:rsidR="008629AB">
              <w:rPr>
                <w:rFonts w:asciiTheme="minorHAnsi" w:hAnsiTheme="minorHAnsi"/>
                <w:sz w:val="22"/>
                <w:szCs w:val="22"/>
              </w:rPr>
              <w:t>. D</w:t>
            </w:r>
            <w:r w:rsidR="00DF5885">
              <w:rPr>
                <w:rFonts w:asciiTheme="minorHAnsi" w:hAnsiTheme="minorHAnsi"/>
                <w:sz w:val="22"/>
                <w:szCs w:val="22"/>
              </w:rPr>
              <w:t xml:space="preserve">aarna zal het jaarverslag op de website geplaatst worden en </w:t>
            </w:r>
            <w:r w:rsidR="008629AB">
              <w:rPr>
                <w:rFonts w:asciiTheme="minorHAnsi" w:hAnsiTheme="minorHAnsi"/>
                <w:sz w:val="22"/>
                <w:szCs w:val="22"/>
              </w:rPr>
              <w:t>worden g</w:t>
            </w:r>
            <w:r w:rsidR="00DF5885">
              <w:rPr>
                <w:rFonts w:asciiTheme="minorHAnsi" w:hAnsiTheme="minorHAnsi"/>
                <w:sz w:val="22"/>
                <w:szCs w:val="22"/>
              </w:rPr>
              <w:t xml:space="preserve">edeeld met het team. </w:t>
            </w:r>
          </w:p>
        </w:tc>
        <w:tc>
          <w:tcPr>
            <w:tcW w:w="1754" w:type="pct"/>
            <w:tcBorders>
              <w:top w:val="single" w:color="auto" w:sz="4" w:space="0"/>
              <w:left w:val="single" w:color="auto" w:sz="4" w:space="0"/>
              <w:bottom w:val="single" w:color="auto" w:sz="4" w:space="0"/>
              <w:right w:val="single" w:color="auto" w:sz="4" w:space="0"/>
            </w:tcBorders>
            <w:tcMar/>
          </w:tcPr>
          <w:p w:rsidRPr="00F772F7" w:rsidR="00F906C6" w:rsidP="003B3258" w:rsidRDefault="00DF5885" w14:paraId="583A7C13" w14:textId="7DD16C79">
            <w:pPr>
              <w:ind w:left="0"/>
              <w:rPr>
                <w:rFonts w:asciiTheme="minorHAnsi" w:hAnsiTheme="minorHAnsi"/>
                <w:sz w:val="22"/>
              </w:rPr>
            </w:pPr>
            <w:r>
              <w:rPr>
                <w:rFonts w:asciiTheme="minorHAnsi" w:hAnsiTheme="minorHAnsi"/>
                <w:sz w:val="22"/>
              </w:rPr>
              <w:t xml:space="preserve">Voorzitter past jaarverslag MR aan en vraagt administratie om jaarverslag </w:t>
            </w:r>
            <w:r w:rsidR="003B3258">
              <w:rPr>
                <w:rFonts w:asciiTheme="minorHAnsi" w:hAnsiTheme="minorHAnsi"/>
                <w:sz w:val="22"/>
              </w:rPr>
              <w:t xml:space="preserve">op de website te plaatsen. Daarnaast zorgt voorzitter dat het jaarverslag bij het team terecht komt. </w:t>
            </w:r>
            <w:r w:rsidR="002F7E96">
              <w:rPr>
                <w:rFonts w:asciiTheme="minorHAnsi" w:hAnsiTheme="minorHAnsi"/>
                <w:sz w:val="22"/>
              </w:rPr>
              <w:t xml:space="preserve"> </w:t>
            </w:r>
          </w:p>
        </w:tc>
      </w:tr>
      <w:tr w:rsidRPr="00F772F7" w:rsidR="0092024C" w:rsidTr="0E8221C8" w14:paraId="715317D0" w14:textId="77777777">
        <w:trPr>
          <w:trHeight w:val="54"/>
        </w:trPr>
        <w:tc>
          <w:tcPr>
            <w:tcW w:w="3246" w:type="pct"/>
            <w:tcBorders>
              <w:top w:val="single" w:color="auto" w:sz="4" w:space="0"/>
              <w:left w:val="single" w:color="auto" w:sz="4" w:space="0"/>
              <w:bottom w:val="single" w:color="auto" w:sz="4" w:space="0"/>
              <w:right w:val="single" w:color="auto" w:sz="4" w:space="0"/>
            </w:tcBorders>
            <w:tcMar/>
          </w:tcPr>
          <w:p w:rsidR="1D23A936" w:rsidP="7EE93917" w:rsidRDefault="1D23A936" w14:paraId="5527AD45" w14:textId="4612E289">
            <w:pPr>
              <w:pStyle w:val="Kop2"/>
              <w:numPr>
                <w:ilvl w:val="0"/>
                <w:numId w:val="4"/>
              </w:numPr>
            </w:pPr>
            <w:r w:rsidRPr="7EE93917">
              <w:rPr>
                <w:rFonts w:asciiTheme="minorHAnsi" w:hAnsiTheme="minorHAnsi"/>
                <w:sz w:val="28"/>
                <w:szCs w:val="28"/>
              </w:rPr>
              <w:t>Werkdrukakkoord/schoolbegroting</w:t>
            </w:r>
          </w:p>
          <w:p w:rsidRPr="00356314" w:rsidR="00AC724E" w:rsidP="003B3258" w:rsidRDefault="000E3D57" w14:paraId="36D261AD" w14:textId="6467EAA2">
            <w:pPr>
              <w:ind w:left="0"/>
              <w:rPr>
                <w:rFonts w:asciiTheme="minorHAnsi" w:hAnsiTheme="minorHAnsi"/>
                <w:sz w:val="22"/>
                <w:szCs w:val="22"/>
              </w:rPr>
            </w:pPr>
            <w:r>
              <w:rPr>
                <w:rFonts w:asciiTheme="minorHAnsi" w:hAnsiTheme="minorHAnsi"/>
                <w:sz w:val="22"/>
                <w:szCs w:val="22"/>
              </w:rPr>
              <w:t xml:space="preserve">Budget werkdrukakkoord is iets opgehoogd voor 2025. </w:t>
            </w:r>
            <w:r w:rsidR="005726F4">
              <w:rPr>
                <w:rFonts w:asciiTheme="minorHAnsi" w:hAnsiTheme="minorHAnsi"/>
                <w:sz w:val="22"/>
                <w:szCs w:val="22"/>
              </w:rPr>
              <w:t xml:space="preserve">Wederom weggezet in formatie. </w:t>
            </w:r>
            <w:r w:rsidR="00AC724E">
              <w:rPr>
                <w:rFonts w:asciiTheme="minorHAnsi" w:hAnsiTheme="minorHAnsi"/>
                <w:sz w:val="22"/>
                <w:szCs w:val="22"/>
              </w:rPr>
              <w:t xml:space="preserve">Stagebegeleider en schoolmaatschappelijk werker staan niet in </w:t>
            </w:r>
            <w:r w:rsidR="0051323C">
              <w:rPr>
                <w:rFonts w:asciiTheme="minorHAnsi" w:hAnsiTheme="minorHAnsi"/>
                <w:sz w:val="22"/>
                <w:szCs w:val="22"/>
              </w:rPr>
              <w:t xml:space="preserve">het </w:t>
            </w:r>
            <w:r w:rsidR="00AC724E">
              <w:rPr>
                <w:rFonts w:asciiTheme="minorHAnsi" w:hAnsiTheme="minorHAnsi"/>
                <w:sz w:val="22"/>
                <w:szCs w:val="22"/>
              </w:rPr>
              <w:t xml:space="preserve">formatie overzicht. Doordat stagebegeleider </w:t>
            </w:r>
            <w:r w:rsidR="00654B33">
              <w:rPr>
                <w:rFonts w:asciiTheme="minorHAnsi" w:hAnsiTheme="minorHAnsi"/>
                <w:sz w:val="22"/>
                <w:szCs w:val="22"/>
              </w:rPr>
              <w:t>voorheen</w:t>
            </w:r>
            <w:r w:rsidR="0051323C">
              <w:rPr>
                <w:rFonts w:asciiTheme="minorHAnsi" w:hAnsiTheme="minorHAnsi"/>
                <w:sz w:val="22"/>
                <w:szCs w:val="22"/>
              </w:rPr>
              <w:t xml:space="preserve"> binnen de locatie werkzaam was als</w:t>
            </w:r>
            <w:r w:rsidR="00654B33">
              <w:rPr>
                <w:rFonts w:asciiTheme="minorHAnsi" w:hAnsiTheme="minorHAnsi"/>
                <w:sz w:val="22"/>
                <w:szCs w:val="22"/>
              </w:rPr>
              <w:t xml:space="preserve"> leerkracht </w:t>
            </w:r>
            <w:r w:rsidR="0051323C">
              <w:rPr>
                <w:rFonts w:asciiTheme="minorHAnsi" w:hAnsiTheme="minorHAnsi"/>
                <w:sz w:val="22"/>
                <w:szCs w:val="22"/>
              </w:rPr>
              <w:t>i</w:t>
            </w:r>
            <w:r w:rsidR="00BD1214">
              <w:rPr>
                <w:rFonts w:asciiTheme="minorHAnsi" w:hAnsiTheme="minorHAnsi"/>
                <w:sz w:val="22"/>
                <w:szCs w:val="22"/>
              </w:rPr>
              <w:t>s</w:t>
            </w:r>
            <w:r w:rsidR="00654B33">
              <w:rPr>
                <w:rFonts w:asciiTheme="minorHAnsi" w:hAnsiTheme="minorHAnsi"/>
                <w:sz w:val="22"/>
                <w:szCs w:val="22"/>
              </w:rPr>
              <w:t xml:space="preserve"> dit anders weggezet</w:t>
            </w:r>
            <w:r w:rsidR="00BD1214">
              <w:rPr>
                <w:rFonts w:asciiTheme="minorHAnsi" w:hAnsiTheme="minorHAnsi"/>
                <w:sz w:val="22"/>
                <w:szCs w:val="22"/>
              </w:rPr>
              <w:t xml:space="preserve"> in formatie</w:t>
            </w:r>
            <w:r w:rsidR="00654B33">
              <w:rPr>
                <w:rFonts w:asciiTheme="minorHAnsi" w:hAnsiTheme="minorHAnsi"/>
                <w:sz w:val="22"/>
                <w:szCs w:val="22"/>
              </w:rPr>
              <w:t xml:space="preserve">. De schoolmaatschappelijk werker wordt ingekocht vanuit MEE. </w:t>
            </w:r>
          </w:p>
        </w:tc>
        <w:tc>
          <w:tcPr>
            <w:tcW w:w="1754" w:type="pct"/>
            <w:tcBorders>
              <w:top w:val="single" w:color="auto" w:sz="4" w:space="0"/>
              <w:left w:val="single" w:color="auto" w:sz="4" w:space="0"/>
              <w:bottom w:val="single" w:color="auto" w:sz="4" w:space="0"/>
              <w:right w:val="single" w:color="auto" w:sz="4" w:space="0"/>
            </w:tcBorders>
            <w:tcMar/>
          </w:tcPr>
          <w:p w:rsidRPr="00F772F7" w:rsidR="0049054B" w:rsidP="009360DA" w:rsidRDefault="0049054B" w14:paraId="601101DA" w14:textId="77777777">
            <w:pPr>
              <w:ind w:left="0"/>
              <w:rPr>
                <w:rFonts w:asciiTheme="minorHAnsi" w:hAnsiTheme="minorHAnsi"/>
                <w:sz w:val="22"/>
              </w:rPr>
            </w:pPr>
          </w:p>
          <w:p w:rsidRPr="00F772F7" w:rsidR="0049054B" w:rsidP="009360DA" w:rsidRDefault="0049054B" w14:paraId="7B404D54" w14:textId="77777777">
            <w:pPr>
              <w:ind w:left="0"/>
              <w:rPr>
                <w:rFonts w:asciiTheme="minorHAnsi" w:hAnsiTheme="minorHAnsi"/>
                <w:sz w:val="22"/>
              </w:rPr>
            </w:pPr>
          </w:p>
          <w:p w:rsidRPr="00F772F7" w:rsidR="0092024C" w:rsidP="009360DA" w:rsidRDefault="0092024C" w14:paraId="3FF9E857" w14:textId="6D49F62D">
            <w:pPr>
              <w:ind w:left="0"/>
              <w:rPr>
                <w:rFonts w:asciiTheme="minorHAnsi" w:hAnsiTheme="minorHAnsi"/>
                <w:sz w:val="22"/>
              </w:rPr>
            </w:pPr>
          </w:p>
        </w:tc>
      </w:tr>
      <w:tr w:rsidRPr="00F772F7" w:rsidR="0092024C" w:rsidTr="0E8221C8" w14:paraId="67139C6D" w14:textId="77777777">
        <w:trPr>
          <w:trHeight w:val="54"/>
        </w:trPr>
        <w:tc>
          <w:tcPr>
            <w:tcW w:w="3246" w:type="pct"/>
            <w:tcBorders>
              <w:top w:val="single" w:color="auto" w:sz="4" w:space="0"/>
              <w:left w:val="single" w:color="auto" w:sz="4" w:space="0"/>
              <w:bottom w:val="single" w:color="auto" w:sz="4" w:space="0"/>
              <w:right w:val="single" w:color="auto" w:sz="4" w:space="0"/>
            </w:tcBorders>
            <w:tcMar/>
          </w:tcPr>
          <w:p w:rsidR="1D23A936" w:rsidP="7EE93917" w:rsidRDefault="1D23A936" w14:paraId="0389A403" w14:textId="390C396A">
            <w:pPr>
              <w:pStyle w:val="Kop2"/>
              <w:numPr>
                <w:ilvl w:val="0"/>
                <w:numId w:val="4"/>
              </w:numPr>
              <w:rPr>
                <w:rFonts w:asciiTheme="minorHAnsi" w:hAnsiTheme="minorHAnsi"/>
                <w:sz w:val="28"/>
                <w:szCs w:val="28"/>
              </w:rPr>
            </w:pPr>
            <w:r w:rsidRPr="7EE93917">
              <w:rPr>
                <w:rFonts w:asciiTheme="minorHAnsi" w:hAnsiTheme="minorHAnsi"/>
                <w:sz w:val="28"/>
                <w:szCs w:val="28"/>
              </w:rPr>
              <w:lastRenderedPageBreak/>
              <w:t xml:space="preserve"> Gezonde school</w:t>
            </w:r>
          </w:p>
          <w:p w:rsidRPr="00E20C21" w:rsidR="00F66EBE" w:rsidP="00F66EBE" w:rsidRDefault="0055751F" w14:paraId="001EFC90" w14:textId="50B16FC9">
            <w:pPr>
              <w:ind w:left="0"/>
              <w:rPr>
                <w:rFonts w:asciiTheme="minorHAnsi" w:hAnsiTheme="minorHAnsi"/>
              </w:rPr>
            </w:pPr>
            <w:r w:rsidRPr="00E20C21">
              <w:rPr>
                <w:rFonts w:asciiTheme="minorHAnsi" w:hAnsiTheme="minorHAnsi"/>
                <w:sz w:val="22"/>
                <w:szCs w:val="22"/>
              </w:rPr>
              <w:t>Vanuit</w:t>
            </w:r>
            <w:r w:rsidRPr="00E20C21" w:rsidR="00E20C21">
              <w:rPr>
                <w:rFonts w:asciiTheme="minorHAnsi" w:hAnsiTheme="minorHAnsi"/>
                <w:sz w:val="22"/>
                <w:szCs w:val="22"/>
              </w:rPr>
              <w:t xml:space="preserve"> </w:t>
            </w:r>
            <w:r w:rsidR="00BD1214">
              <w:rPr>
                <w:rFonts w:asciiTheme="minorHAnsi" w:hAnsiTheme="minorHAnsi"/>
                <w:sz w:val="22"/>
                <w:szCs w:val="22"/>
              </w:rPr>
              <w:t>ouder</w:t>
            </w:r>
            <w:r w:rsidR="005D66F0">
              <w:rPr>
                <w:rFonts w:asciiTheme="minorHAnsi" w:hAnsiTheme="minorHAnsi"/>
                <w:sz w:val="22"/>
                <w:szCs w:val="22"/>
              </w:rPr>
              <w:t xml:space="preserve">geleding </w:t>
            </w:r>
            <w:r w:rsidR="00807D59">
              <w:rPr>
                <w:rFonts w:asciiTheme="minorHAnsi" w:hAnsiTheme="minorHAnsi"/>
                <w:sz w:val="22"/>
                <w:szCs w:val="22"/>
              </w:rPr>
              <w:t>een</w:t>
            </w:r>
            <w:r w:rsidR="00BD1214">
              <w:rPr>
                <w:rFonts w:asciiTheme="minorHAnsi" w:hAnsiTheme="minorHAnsi"/>
                <w:sz w:val="22"/>
                <w:szCs w:val="22"/>
              </w:rPr>
              <w:t xml:space="preserve"> kritische noot over de keuzes tijdens de kooklessen. </w:t>
            </w:r>
            <w:r w:rsidR="008C6246">
              <w:rPr>
                <w:rFonts w:asciiTheme="minorHAnsi" w:hAnsiTheme="minorHAnsi"/>
                <w:sz w:val="22"/>
                <w:szCs w:val="22"/>
              </w:rPr>
              <w:t>Met het uitdragen van de gezonde school is het wenselijk om goed te kijken naar de keuzes van recepten in de kooklessen</w:t>
            </w:r>
            <w:r w:rsidR="007F101B">
              <w:rPr>
                <w:rFonts w:asciiTheme="minorHAnsi" w:hAnsiTheme="minorHAnsi"/>
                <w:sz w:val="22"/>
                <w:szCs w:val="22"/>
              </w:rPr>
              <w:t xml:space="preserve">. Daarnaast wordt benoemd dat het voor de doelgroep van belang is dat zij gezonde en eenvoudige maaltijden leren te bereiden voor henzelf. </w:t>
            </w:r>
          </w:p>
          <w:p w:rsidRPr="00F772F7" w:rsidR="0058239F" w:rsidP="001C0A2D" w:rsidRDefault="0058239F" w14:paraId="14832E7D" w14:textId="07BF0B93">
            <w:pPr>
              <w:ind w:left="0"/>
              <w:rPr>
                <w:rFonts w:asciiTheme="minorHAnsi" w:hAnsiTheme="minorHAnsi"/>
              </w:rPr>
            </w:pPr>
          </w:p>
        </w:tc>
        <w:tc>
          <w:tcPr>
            <w:tcW w:w="1754" w:type="pct"/>
            <w:tcBorders>
              <w:top w:val="single" w:color="auto" w:sz="4" w:space="0"/>
              <w:left w:val="single" w:color="auto" w:sz="4" w:space="0"/>
              <w:bottom w:val="single" w:color="auto" w:sz="4" w:space="0"/>
              <w:right w:val="single" w:color="auto" w:sz="4" w:space="0"/>
            </w:tcBorders>
            <w:tcMar/>
          </w:tcPr>
          <w:p w:rsidRPr="00F772F7" w:rsidR="0092024C" w:rsidP="009360DA" w:rsidRDefault="00C21843" w14:paraId="079B2CD5" w14:textId="4FB0F3F6">
            <w:pPr>
              <w:ind w:left="0"/>
              <w:rPr>
                <w:rFonts w:asciiTheme="minorHAnsi" w:hAnsiTheme="minorHAnsi"/>
                <w:sz w:val="22"/>
              </w:rPr>
            </w:pPr>
            <w:r>
              <w:rPr>
                <w:rFonts w:asciiTheme="minorHAnsi" w:hAnsiTheme="minorHAnsi"/>
                <w:sz w:val="22"/>
              </w:rPr>
              <w:t>PMR zorgt</w:t>
            </w:r>
            <w:r w:rsidR="007F101B">
              <w:rPr>
                <w:rFonts w:asciiTheme="minorHAnsi" w:hAnsiTheme="minorHAnsi"/>
                <w:sz w:val="22"/>
              </w:rPr>
              <w:t xml:space="preserve"> voor</w:t>
            </w:r>
            <w:r>
              <w:rPr>
                <w:rFonts w:asciiTheme="minorHAnsi" w:hAnsiTheme="minorHAnsi"/>
                <w:sz w:val="22"/>
              </w:rPr>
              <w:t xml:space="preserve"> terugkoppeling naar praktijkdocent</w:t>
            </w:r>
            <w:r w:rsidR="007F101B">
              <w:rPr>
                <w:rFonts w:asciiTheme="minorHAnsi" w:hAnsiTheme="minorHAnsi"/>
                <w:sz w:val="22"/>
              </w:rPr>
              <w:t>.</w:t>
            </w:r>
          </w:p>
        </w:tc>
      </w:tr>
      <w:tr w:rsidRPr="00F772F7" w:rsidR="00F772F7" w:rsidTr="0E8221C8" w14:paraId="6DE42424" w14:textId="77777777">
        <w:trPr>
          <w:trHeight w:val="54"/>
        </w:trPr>
        <w:tc>
          <w:tcPr>
            <w:tcW w:w="3246" w:type="pct"/>
            <w:tcBorders>
              <w:top w:val="single" w:color="auto" w:sz="4" w:space="0"/>
              <w:left w:val="single" w:color="auto" w:sz="4" w:space="0"/>
              <w:bottom w:val="single" w:color="auto" w:sz="4" w:space="0"/>
              <w:right w:val="single" w:color="auto" w:sz="4" w:space="0"/>
            </w:tcBorders>
            <w:tcMar/>
          </w:tcPr>
          <w:p w:rsidR="00F772F7" w:rsidP="7EE93917" w:rsidRDefault="00F772F7" w14:paraId="64F3D6F7" w14:textId="52BCF061">
            <w:pPr>
              <w:pStyle w:val="Kop2"/>
              <w:numPr>
                <w:ilvl w:val="0"/>
                <w:numId w:val="4"/>
              </w:numPr>
              <w:rPr>
                <w:rFonts w:asciiTheme="minorHAnsi" w:hAnsiTheme="minorHAnsi"/>
                <w:sz w:val="28"/>
                <w:szCs w:val="28"/>
              </w:rPr>
            </w:pPr>
            <w:r w:rsidRPr="7EE93917">
              <w:rPr>
                <w:rFonts w:asciiTheme="minorHAnsi" w:hAnsiTheme="minorHAnsi"/>
                <w:sz w:val="28"/>
                <w:szCs w:val="28"/>
              </w:rPr>
              <w:t xml:space="preserve"> </w:t>
            </w:r>
            <w:r w:rsidRPr="7EE93917" w:rsidR="6B2538FB">
              <w:rPr>
                <w:rFonts w:asciiTheme="minorHAnsi" w:hAnsiTheme="minorHAnsi"/>
                <w:sz w:val="28"/>
                <w:szCs w:val="28"/>
              </w:rPr>
              <w:t>Jaarplanning MR</w:t>
            </w:r>
          </w:p>
          <w:p w:rsidRPr="008B06A0" w:rsidR="008B06A0" w:rsidP="7EE93917" w:rsidRDefault="00513D48" w14:paraId="440D52CF" w14:textId="1F50C507">
            <w:pPr>
              <w:ind w:left="0"/>
              <w:rPr>
                <w:rFonts w:asciiTheme="minorHAnsi" w:hAnsiTheme="minorHAnsi"/>
                <w:sz w:val="22"/>
                <w:szCs w:val="22"/>
              </w:rPr>
            </w:pPr>
            <w:r>
              <w:rPr>
                <w:rFonts w:asciiTheme="minorHAnsi" w:hAnsiTheme="minorHAnsi"/>
                <w:sz w:val="22"/>
                <w:szCs w:val="22"/>
              </w:rPr>
              <w:t xml:space="preserve">Op korte termijn </w:t>
            </w:r>
            <w:r w:rsidR="00005FE8">
              <w:rPr>
                <w:rFonts w:asciiTheme="minorHAnsi" w:hAnsiTheme="minorHAnsi"/>
                <w:sz w:val="22"/>
                <w:szCs w:val="22"/>
              </w:rPr>
              <w:t>gaat de jaarplanning</w:t>
            </w:r>
            <w:r w:rsidR="00C10E5A">
              <w:rPr>
                <w:rFonts w:asciiTheme="minorHAnsi" w:hAnsiTheme="minorHAnsi"/>
                <w:sz w:val="22"/>
                <w:szCs w:val="22"/>
              </w:rPr>
              <w:t xml:space="preserve"> MR</w:t>
            </w:r>
            <w:r w:rsidR="00005FE8">
              <w:rPr>
                <w:rFonts w:asciiTheme="minorHAnsi" w:hAnsiTheme="minorHAnsi"/>
                <w:sz w:val="22"/>
                <w:szCs w:val="22"/>
              </w:rPr>
              <w:t xml:space="preserve"> gemaakt worden</w:t>
            </w:r>
            <w:r w:rsidR="00C10E5A">
              <w:rPr>
                <w:rFonts w:asciiTheme="minorHAnsi" w:hAnsiTheme="minorHAnsi"/>
                <w:sz w:val="22"/>
                <w:szCs w:val="22"/>
              </w:rPr>
              <w:t xml:space="preserve">, mede door de afspraak in de GMR om de jaarplanningen onderling met elkaar te delen. </w:t>
            </w:r>
          </w:p>
        </w:tc>
        <w:tc>
          <w:tcPr>
            <w:tcW w:w="1754" w:type="pct"/>
            <w:tcBorders>
              <w:top w:val="single" w:color="auto" w:sz="4" w:space="0"/>
              <w:left w:val="single" w:color="auto" w:sz="4" w:space="0"/>
              <w:bottom w:val="single" w:color="auto" w:sz="4" w:space="0"/>
              <w:right w:val="single" w:color="auto" w:sz="4" w:space="0"/>
            </w:tcBorders>
            <w:tcMar/>
          </w:tcPr>
          <w:p w:rsidRPr="00F772F7" w:rsidR="00F772F7" w:rsidP="009360DA" w:rsidRDefault="00C10E5A" w14:paraId="4E2EA105" w14:textId="2DC54343">
            <w:pPr>
              <w:ind w:left="0"/>
              <w:rPr>
                <w:rFonts w:asciiTheme="minorHAnsi" w:hAnsiTheme="minorHAnsi"/>
                <w:sz w:val="22"/>
              </w:rPr>
            </w:pPr>
            <w:r>
              <w:rPr>
                <w:rFonts w:asciiTheme="minorHAnsi" w:hAnsiTheme="minorHAnsi"/>
                <w:sz w:val="22"/>
              </w:rPr>
              <w:t xml:space="preserve">PMR lid en Bart pakken dit op. </w:t>
            </w:r>
            <w:r w:rsidR="00005FE8">
              <w:rPr>
                <w:rFonts w:asciiTheme="minorHAnsi" w:hAnsiTheme="minorHAnsi"/>
                <w:sz w:val="22"/>
              </w:rPr>
              <w:t xml:space="preserve"> </w:t>
            </w:r>
          </w:p>
        </w:tc>
      </w:tr>
      <w:tr w:rsidRPr="00F772F7" w:rsidR="001C0A2D" w:rsidTr="0E8221C8" w14:paraId="0575FED0" w14:textId="77777777">
        <w:trPr>
          <w:trHeight w:val="54"/>
        </w:trPr>
        <w:tc>
          <w:tcPr>
            <w:tcW w:w="3246" w:type="pct"/>
            <w:tcBorders>
              <w:top w:val="single" w:color="auto" w:sz="4" w:space="0"/>
              <w:left w:val="single" w:color="auto" w:sz="4" w:space="0"/>
              <w:bottom w:val="single" w:color="auto" w:sz="4" w:space="0"/>
              <w:right w:val="single" w:color="auto" w:sz="4" w:space="0"/>
            </w:tcBorders>
            <w:tcMar/>
          </w:tcPr>
          <w:p w:rsidR="6B2538FB" w:rsidP="7EE93917" w:rsidRDefault="6B2538FB" w14:paraId="471EDB6C" w14:textId="3689590E">
            <w:pPr>
              <w:pStyle w:val="Kop2"/>
              <w:numPr>
                <w:ilvl w:val="0"/>
                <w:numId w:val="4"/>
              </w:numPr>
            </w:pPr>
            <w:r w:rsidRPr="7EE93917">
              <w:rPr>
                <w:rFonts w:asciiTheme="minorHAnsi" w:hAnsiTheme="minorHAnsi"/>
                <w:sz w:val="28"/>
                <w:szCs w:val="28"/>
              </w:rPr>
              <w:t xml:space="preserve"> Rondvraag</w:t>
            </w:r>
          </w:p>
          <w:p w:rsidR="00FE0AB9" w:rsidP="00422DBC" w:rsidRDefault="00436DA0" w14:paraId="4E2BBF60" w14:textId="7894E600">
            <w:pPr>
              <w:ind w:left="0"/>
              <w:rPr>
                <w:rFonts w:asciiTheme="minorHAnsi" w:hAnsiTheme="minorHAnsi"/>
                <w:sz w:val="22"/>
                <w:szCs w:val="22"/>
              </w:rPr>
            </w:pPr>
            <w:r>
              <w:rPr>
                <w:rFonts w:asciiTheme="minorHAnsi" w:hAnsiTheme="minorHAnsi"/>
                <w:sz w:val="22"/>
                <w:szCs w:val="22"/>
              </w:rPr>
              <w:t>Certificaten vanu</w:t>
            </w:r>
            <w:r w:rsidR="005D3340">
              <w:rPr>
                <w:rFonts w:asciiTheme="minorHAnsi" w:hAnsiTheme="minorHAnsi"/>
                <w:sz w:val="22"/>
                <w:szCs w:val="22"/>
              </w:rPr>
              <w:t xml:space="preserve">it de praktijkvakken blijft op dit moment in ontwikkeling. </w:t>
            </w:r>
            <w:r w:rsidR="00CC5E6B">
              <w:rPr>
                <w:rFonts w:asciiTheme="minorHAnsi" w:hAnsiTheme="minorHAnsi"/>
                <w:sz w:val="22"/>
                <w:szCs w:val="22"/>
              </w:rPr>
              <w:t>Op dit moment zijn er geen leerlingen waarbij het behalen van een certificaat van toepassing zal gaan zijn.</w:t>
            </w:r>
          </w:p>
          <w:p w:rsidR="00D52E2A" w:rsidP="00422DBC" w:rsidRDefault="00D52E2A" w14:paraId="429B7318" w14:textId="7063DF6A">
            <w:pPr>
              <w:ind w:left="0"/>
              <w:rPr>
                <w:rFonts w:asciiTheme="minorHAnsi" w:hAnsiTheme="minorHAnsi"/>
                <w:sz w:val="22"/>
                <w:szCs w:val="22"/>
              </w:rPr>
            </w:pPr>
          </w:p>
          <w:p w:rsidR="00D52E2A" w:rsidP="00422DBC" w:rsidRDefault="00D45923" w14:paraId="191FAA37" w14:textId="5005108D">
            <w:pPr>
              <w:ind w:left="0"/>
              <w:rPr>
                <w:rFonts w:asciiTheme="minorHAnsi" w:hAnsiTheme="minorHAnsi"/>
                <w:sz w:val="22"/>
                <w:szCs w:val="22"/>
              </w:rPr>
            </w:pPr>
            <w:r>
              <w:rPr>
                <w:rFonts w:asciiTheme="minorHAnsi" w:hAnsiTheme="minorHAnsi"/>
                <w:sz w:val="22"/>
                <w:szCs w:val="22"/>
              </w:rPr>
              <w:t xml:space="preserve">MR vergaderingen </w:t>
            </w:r>
            <w:r w:rsidR="001A12DB">
              <w:rPr>
                <w:rFonts w:asciiTheme="minorHAnsi" w:hAnsiTheme="minorHAnsi"/>
                <w:sz w:val="22"/>
                <w:szCs w:val="22"/>
              </w:rPr>
              <w:t xml:space="preserve">worden niet meer voor besproken met directie. </w:t>
            </w:r>
            <w:r>
              <w:rPr>
                <w:rFonts w:asciiTheme="minorHAnsi" w:hAnsiTheme="minorHAnsi"/>
                <w:sz w:val="22"/>
                <w:szCs w:val="22"/>
              </w:rPr>
              <w:t xml:space="preserve"> </w:t>
            </w:r>
            <w:r w:rsidR="001A12DB">
              <w:rPr>
                <w:rFonts w:asciiTheme="minorHAnsi" w:hAnsiTheme="minorHAnsi"/>
                <w:sz w:val="22"/>
                <w:szCs w:val="22"/>
              </w:rPr>
              <w:t xml:space="preserve">Wel wordt de agenda gemaakt door de voorzitter en </w:t>
            </w:r>
            <w:r w:rsidR="009E253F">
              <w:rPr>
                <w:rFonts w:asciiTheme="minorHAnsi" w:hAnsiTheme="minorHAnsi"/>
                <w:sz w:val="22"/>
                <w:szCs w:val="22"/>
              </w:rPr>
              <w:t>gedeeld met directie, zodat eventue</w:t>
            </w:r>
            <w:r w:rsidR="00324B1E">
              <w:rPr>
                <w:rFonts w:asciiTheme="minorHAnsi" w:hAnsiTheme="minorHAnsi"/>
                <w:sz w:val="22"/>
                <w:szCs w:val="22"/>
              </w:rPr>
              <w:t>le</w:t>
            </w:r>
            <w:r w:rsidR="009E253F">
              <w:rPr>
                <w:rFonts w:asciiTheme="minorHAnsi" w:hAnsiTheme="minorHAnsi"/>
                <w:sz w:val="22"/>
                <w:szCs w:val="22"/>
              </w:rPr>
              <w:t xml:space="preserve"> agendapunten kunnen worden toegevoegd. Dit dient tijdig te gebeuren, zodat </w:t>
            </w:r>
            <w:r w:rsidR="00694F55">
              <w:rPr>
                <w:rFonts w:asciiTheme="minorHAnsi" w:hAnsiTheme="minorHAnsi"/>
                <w:sz w:val="22"/>
                <w:szCs w:val="22"/>
              </w:rPr>
              <w:t xml:space="preserve">benodigde documenten kunnen worden gedeeld met MR ter voorbereiding van de vergadering. </w:t>
            </w:r>
          </w:p>
          <w:p w:rsidRPr="00EC412E" w:rsidR="00FE0AB9" w:rsidP="00422DBC" w:rsidRDefault="00FE0AB9" w14:paraId="4D2AF652" w14:textId="108941CE">
            <w:pPr>
              <w:ind w:left="0"/>
              <w:rPr>
                <w:rFonts w:asciiTheme="minorHAnsi" w:hAnsiTheme="minorHAnsi"/>
                <w:sz w:val="22"/>
                <w:szCs w:val="22"/>
              </w:rPr>
            </w:pPr>
          </w:p>
        </w:tc>
        <w:tc>
          <w:tcPr>
            <w:tcW w:w="1754" w:type="pct"/>
            <w:tcBorders>
              <w:top w:val="single" w:color="auto" w:sz="4" w:space="0"/>
              <w:left w:val="single" w:color="auto" w:sz="4" w:space="0"/>
              <w:bottom w:val="single" w:color="auto" w:sz="4" w:space="0"/>
              <w:right w:val="single" w:color="auto" w:sz="4" w:space="0"/>
            </w:tcBorders>
            <w:tcMar/>
          </w:tcPr>
          <w:p w:rsidRPr="00F772F7" w:rsidR="001C0A2D" w:rsidP="009360DA" w:rsidRDefault="001C0A2D" w14:paraId="04387891" w14:textId="77777777">
            <w:pPr>
              <w:ind w:left="0"/>
              <w:rPr>
                <w:rFonts w:asciiTheme="minorHAnsi" w:hAnsiTheme="minorHAnsi"/>
                <w:sz w:val="22"/>
              </w:rPr>
            </w:pPr>
          </w:p>
        </w:tc>
      </w:tr>
      <w:tr w:rsidRPr="00F772F7" w:rsidR="00EC0582" w:rsidTr="0E8221C8" w14:paraId="0FC886E3" w14:textId="77777777">
        <w:trPr>
          <w:trHeight w:val="54"/>
        </w:trPr>
        <w:tc>
          <w:tcPr>
            <w:tcW w:w="3246" w:type="pct"/>
            <w:tcBorders>
              <w:top w:val="single" w:color="auto" w:sz="4" w:space="0"/>
              <w:left w:val="single" w:color="auto" w:sz="4" w:space="0"/>
              <w:bottom w:val="single" w:color="auto" w:sz="4" w:space="0"/>
              <w:right w:val="single" w:color="auto" w:sz="4" w:space="0"/>
            </w:tcBorders>
            <w:tcMar/>
          </w:tcPr>
          <w:p w:rsidRPr="009675E2" w:rsidR="001C0A2D" w:rsidP="7EE93917" w:rsidRDefault="6B2538FB" w14:paraId="199B7423" w14:textId="3C03CDB6">
            <w:pPr>
              <w:pStyle w:val="Kop2"/>
              <w:numPr>
                <w:ilvl w:val="0"/>
                <w:numId w:val="4"/>
              </w:numPr>
            </w:pPr>
            <w:r w:rsidRPr="7EE93917">
              <w:rPr>
                <w:rFonts w:asciiTheme="minorHAnsi" w:hAnsiTheme="minorHAnsi"/>
                <w:sz w:val="28"/>
                <w:szCs w:val="28"/>
              </w:rPr>
              <w:t xml:space="preserve"> Afsluiting</w:t>
            </w:r>
          </w:p>
          <w:p w:rsidRPr="009675E2" w:rsidR="001C0A2D" w:rsidP="7EE93917" w:rsidRDefault="6B2538FB" w14:paraId="0BED354A" w14:textId="161E3DC8">
            <w:pPr>
              <w:ind w:left="0"/>
              <w:rPr>
                <w:rFonts w:asciiTheme="minorHAnsi" w:hAnsiTheme="minorHAnsi"/>
              </w:rPr>
            </w:pPr>
            <w:r w:rsidRPr="7EE93917">
              <w:rPr>
                <w:rFonts w:asciiTheme="minorHAnsi" w:hAnsiTheme="minorHAnsi"/>
                <w:sz w:val="22"/>
                <w:szCs w:val="22"/>
              </w:rPr>
              <w:t>De volgende MR vergadering staat gepland op dinsdag 1 april 2025 19:00 uur.</w:t>
            </w:r>
          </w:p>
          <w:p w:rsidRPr="009675E2" w:rsidR="001C0A2D" w:rsidP="7EE93917" w:rsidRDefault="001C0A2D" w14:paraId="1845651A" w14:textId="07ABC659">
            <w:pPr>
              <w:ind w:left="0"/>
              <w:rPr>
                <w:rFonts w:asciiTheme="minorHAnsi" w:hAnsiTheme="minorHAnsi"/>
                <w:sz w:val="22"/>
                <w:szCs w:val="22"/>
              </w:rPr>
            </w:pPr>
          </w:p>
        </w:tc>
        <w:tc>
          <w:tcPr>
            <w:tcW w:w="1754" w:type="pct"/>
            <w:tcBorders>
              <w:top w:val="single" w:color="auto" w:sz="4" w:space="0"/>
              <w:left w:val="single" w:color="auto" w:sz="4" w:space="0"/>
              <w:bottom w:val="single" w:color="auto" w:sz="4" w:space="0"/>
              <w:right w:val="single" w:color="auto" w:sz="4" w:space="0"/>
            </w:tcBorders>
            <w:tcMar/>
          </w:tcPr>
          <w:p w:rsidRPr="00F772F7" w:rsidR="00EC0582" w:rsidP="009360DA" w:rsidRDefault="00EC0582" w14:paraId="3944644C" w14:textId="77777777">
            <w:pPr>
              <w:ind w:left="0"/>
              <w:rPr>
                <w:rFonts w:asciiTheme="minorHAnsi" w:hAnsiTheme="minorHAnsi"/>
                <w:sz w:val="22"/>
              </w:rPr>
            </w:pPr>
          </w:p>
        </w:tc>
      </w:tr>
    </w:tbl>
    <w:p w:rsidRPr="00F772F7" w:rsidR="00EC0582" w:rsidP="00EC0582" w:rsidRDefault="004273DD" w14:paraId="1E039DF3" w14:textId="3534CAA7">
      <w:pPr>
        <w:ind w:left="0"/>
        <w:rPr>
          <w:rFonts w:asciiTheme="minorHAnsi" w:hAnsiTheme="minorHAnsi"/>
          <w:sz w:val="22"/>
        </w:rPr>
      </w:pPr>
      <w:r w:rsidRPr="00F772F7">
        <w:rPr>
          <w:rFonts w:asciiTheme="minorHAnsi" w:hAnsiTheme="minorHAnsi"/>
          <w:sz w:val="22"/>
        </w:rPr>
        <w:t xml:space="preserve"> </w:t>
      </w:r>
    </w:p>
    <w:p w:rsidRPr="00F772F7" w:rsidR="00EC0582" w:rsidP="00EC0582" w:rsidRDefault="00EC0582" w14:paraId="0BCF29C1" w14:textId="77777777">
      <w:pPr>
        <w:ind w:left="0"/>
        <w:rPr>
          <w:rFonts w:asciiTheme="minorHAnsi" w:hAnsiTheme="minorHAnsi"/>
        </w:rPr>
      </w:pPr>
    </w:p>
    <w:p w:rsidRPr="00F772F7" w:rsidR="00394574" w:rsidRDefault="00394574" w14:paraId="6F36ECB8" w14:textId="77777777">
      <w:pPr>
        <w:rPr>
          <w:rFonts w:asciiTheme="minorHAnsi" w:hAnsiTheme="minorHAnsi"/>
        </w:rPr>
      </w:pPr>
    </w:p>
    <w:sectPr w:rsidRPr="00F772F7" w:rsidR="0039457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badi Extra Light">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F9A"/>
    <w:multiLevelType w:val="hybridMultilevel"/>
    <w:tmpl w:val="12386908"/>
    <w:lvl w:ilvl="0" w:tplc="DFF688F2">
      <w:start w:val="17"/>
      <w:numFmt w:val="bullet"/>
      <w:lvlText w:val="-"/>
      <w:lvlJc w:val="left"/>
      <w:pPr>
        <w:ind w:left="720" w:hanging="360"/>
      </w:pPr>
      <w:rPr>
        <w:rFonts w:hint="default" w:ascii="Abadi Extra Light" w:hAnsi="Abadi Extra Light"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8EA2C9D"/>
    <w:multiLevelType w:val="hybridMultilevel"/>
    <w:tmpl w:val="90A48B4C"/>
    <w:lvl w:ilvl="0" w:tplc="04130001">
      <w:start w:val="1"/>
      <w:numFmt w:val="bullet"/>
      <w:lvlText w:val=""/>
      <w:lvlJc w:val="left"/>
      <w:pPr>
        <w:ind w:left="1077" w:hanging="360"/>
      </w:pPr>
      <w:rPr>
        <w:rFonts w:hint="default" w:ascii="Symbol" w:hAnsi="Symbol"/>
      </w:rPr>
    </w:lvl>
    <w:lvl w:ilvl="1" w:tplc="04130003" w:tentative="1">
      <w:start w:val="1"/>
      <w:numFmt w:val="bullet"/>
      <w:lvlText w:val="o"/>
      <w:lvlJc w:val="left"/>
      <w:pPr>
        <w:ind w:left="1797" w:hanging="360"/>
      </w:pPr>
      <w:rPr>
        <w:rFonts w:hint="default" w:ascii="Courier New" w:hAnsi="Courier New" w:cs="Courier New"/>
      </w:rPr>
    </w:lvl>
    <w:lvl w:ilvl="2" w:tplc="04130005" w:tentative="1">
      <w:start w:val="1"/>
      <w:numFmt w:val="bullet"/>
      <w:lvlText w:val=""/>
      <w:lvlJc w:val="left"/>
      <w:pPr>
        <w:ind w:left="2517" w:hanging="360"/>
      </w:pPr>
      <w:rPr>
        <w:rFonts w:hint="default" w:ascii="Wingdings" w:hAnsi="Wingdings"/>
      </w:rPr>
    </w:lvl>
    <w:lvl w:ilvl="3" w:tplc="04130001" w:tentative="1">
      <w:start w:val="1"/>
      <w:numFmt w:val="bullet"/>
      <w:lvlText w:val=""/>
      <w:lvlJc w:val="left"/>
      <w:pPr>
        <w:ind w:left="3237" w:hanging="360"/>
      </w:pPr>
      <w:rPr>
        <w:rFonts w:hint="default" w:ascii="Symbol" w:hAnsi="Symbol"/>
      </w:rPr>
    </w:lvl>
    <w:lvl w:ilvl="4" w:tplc="04130003" w:tentative="1">
      <w:start w:val="1"/>
      <w:numFmt w:val="bullet"/>
      <w:lvlText w:val="o"/>
      <w:lvlJc w:val="left"/>
      <w:pPr>
        <w:ind w:left="3957" w:hanging="360"/>
      </w:pPr>
      <w:rPr>
        <w:rFonts w:hint="default" w:ascii="Courier New" w:hAnsi="Courier New" w:cs="Courier New"/>
      </w:rPr>
    </w:lvl>
    <w:lvl w:ilvl="5" w:tplc="04130005" w:tentative="1">
      <w:start w:val="1"/>
      <w:numFmt w:val="bullet"/>
      <w:lvlText w:val=""/>
      <w:lvlJc w:val="left"/>
      <w:pPr>
        <w:ind w:left="4677" w:hanging="360"/>
      </w:pPr>
      <w:rPr>
        <w:rFonts w:hint="default" w:ascii="Wingdings" w:hAnsi="Wingdings"/>
      </w:rPr>
    </w:lvl>
    <w:lvl w:ilvl="6" w:tplc="04130001" w:tentative="1">
      <w:start w:val="1"/>
      <w:numFmt w:val="bullet"/>
      <w:lvlText w:val=""/>
      <w:lvlJc w:val="left"/>
      <w:pPr>
        <w:ind w:left="5397" w:hanging="360"/>
      </w:pPr>
      <w:rPr>
        <w:rFonts w:hint="default" w:ascii="Symbol" w:hAnsi="Symbol"/>
      </w:rPr>
    </w:lvl>
    <w:lvl w:ilvl="7" w:tplc="04130003" w:tentative="1">
      <w:start w:val="1"/>
      <w:numFmt w:val="bullet"/>
      <w:lvlText w:val="o"/>
      <w:lvlJc w:val="left"/>
      <w:pPr>
        <w:ind w:left="6117" w:hanging="360"/>
      </w:pPr>
      <w:rPr>
        <w:rFonts w:hint="default" w:ascii="Courier New" w:hAnsi="Courier New" w:cs="Courier New"/>
      </w:rPr>
    </w:lvl>
    <w:lvl w:ilvl="8" w:tplc="04130005" w:tentative="1">
      <w:start w:val="1"/>
      <w:numFmt w:val="bullet"/>
      <w:lvlText w:val=""/>
      <w:lvlJc w:val="left"/>
      <w:pPr>
        <w:ind w:left="6837" w:hanging="360"/>
      </w:pPr>
      <w:rPr>
        <w:rFonts w:hint="default" w:ascii="Wingdings" w:hAnsi="Wingdings"/>
      </w:rPr>
    </w:lvl>
  </w:abstractNum>
  <w:abstractNum w:abstractNumId="2" w15:restartNumberingAfterBreak="0">
    <w:nsid w:val="11F87956"/>
    <w:multiLevelType w:val="hybridMultilevel"/>
    <w:tmpl w:val="51E8981A"/>
    <w:lvl w:ilvl="0" w:tplc="1DFCA93E">
      <w:numFmt w:val="bullet"/>
      <w:lvlText w:val="-"/>
      <w:lvlJc w:val="left"/>
      <w:pPr>
        <w:ind w:left="720" w:hanging="360"/>
      </w:pPr>
      <w:rPr>
        <w:rFonts w:hint="default" w:ascii="Abadi Extra Light" w:hAnsi="Abadi Extra Light" w:eastAsia="Times New Roman" w:cs="Times New Roman"/>
        <w:sz w:val="22"/>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4CD2006"/>
    <w:multiLevelType w:val="hybridMultilevel"/>
    <w:tmpl w:val="FA180D2A"/>
    <w:lvl w:ilvl="0" w:tplc="21CAB478">
      <w:numFmt w:val="bullet"/>
      <w:lvlText w:val="-"/>
      <w:lvlJc w:val="left"/>
      <w:pPr>
        <w:ind w:left="720" w:hanging="360"/>
      </w:pPr>
      <w:rPr>
        <w:rFonts w:hint="default" w:ascii="Abadi Extra Light" w:hAnsi="Abadi Extra Light"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E902D0F"/>
    <w:multiLevelType w:val="hybridMultilevel"/>
    <w:tmpl w:val="27121FE2"/>
    <w:lvl w:ilvl="0" w:tplc="3C40BC9C">
      <w:start w:val="2"/>
      <w:numFmt w:val="bullet"/>
      <w:lvlText w:val=""/>
      <w:lvlJc w:val="left"/>
      <w:pPr>
        <w:ind w:left="301" w:hanging="360"/>
      </w:pPr>
      <w:rPr>
        <w:rFonts w:hint="default" w:ascii="Wingdings" w:hAnsi="Wingdings" w:eastAsia="Times New Roman" w:cs="Times New Roman"/>
      </w:rPr>
    </w:lvl>
    <w:lvl w:ilvl="1" w:tplc="04130003" w:tentative="1">
      <w:start w:val="1"/>
      <w:numFmt w:val="bullet"/>
      <w:lvlText w:val="o"/>
      <w:lvlJc w:val="left"/>
      <w:pPr>
        <w:ind w:left="1021" w:hanging="360"/>
      </w:pPr>
      <w:rPr>
        <w:rFonts w:hint="default" w:ascii="Courier New" w:hAnsi="Courier New" w:cs="Courier New"/>
      </w:rPr>
    </w:lvl>
    <w:lvl w:ilvl="2" w:tplc="04130005" w:tentative="1">
      <w:start w:val="1"/>
      <w:numFmt w:val="bullet"/>
      <w:lvlText w:val=""/>
      <w:lvlJc w:val="left"/>
      <w:pPr>
        <w:ind w:left="1741" w:hanging="360"/>
      </w:pPr>
      <w:rPr>
        <w:rFonts w:hint="default" w:ascii="Wingdings" w:hAnsi="Wingdings"/>
      </w:rPr>
    </w:lvl>
    <w:lvl w:ilvl="3" w:tplc="04130001" w:tentative="1">
      <w:start w:val="1"/>
      <w:numFmt w:val="bullet"/>
      <w:lvlText w:val=""/>
      <w:lvlJc w:val="left"/>
      <w:pPr>
        <w:ind w:left="2461" w:hanging="360"/>
      </w:pPr>
      <w:rPr>
        <w:rFonts w:hint="default" w:ascii="Symbol" w:hAnsi="Symbol"/>
      </w:rPr>
    </w:lvl>
    <w:lvl w:ilvl="4" w:tplc="04130003" w:tentative="1">
      <w:start w:val="1"/>
      <w:numFmt w:val="bullet"/>
      <w:lvlText w:val="o"/>
      <w:lvlJc w:val="left"/>
      <w:pPr>
        <w:ind w:left="3181" w:hanging="360"/>
      </w:pPr>
      <w:rPr>
        <w:rFonts w:hint="default" w:ascii="Courier New" w:hAnsi="Courier New" w:cs="Courier New"/>
      </w:rPr>
    </w:lvl>
    <w:lvl w:ilvl="5" w:tplc="04130005" w:tentative="1">
      <w:start w:val="1"/>
      <w:numFmt w:val="bullet"/>
      <w:lvlText w:val=""/>
      <w:lvlJc w:val="left"/>
      <w:pPr>
        <w:ind w:left="3901" w:hanging="360"/>
      </w:pPr>
      <w:rPr>
        <w:rFonts w:hint="default" w:ascii="Wingdings" w:hAnsi="Wingdings"/>
      </w:rPr>
    </w:lvl>
    <w:lvl w:ilvl="6" w:tplc="04130001" w:tentative="1">
      <w:start w:val="1"/>
      <w:numFmt w:val="bullet"/>
      <w:lvlText w:val=""/>
      <w:lvlJc w:val="left"/>
      <w:pPr>
        <w:ind w:left="4621" w:hanging="360"/>
      </w:pPr>
      <w:rPr>
        <w:rFonts w:hint="default" w:ascii="Symbol" w:hAnsi="Symbol"/>
      </w:rPr>
    </w:lvl>
    <w:lvl w:ilvl="7" w:tplc="04130003" w:tentative="1">
      <w:start w:val="1"/>
      <w:numFmt w:val="bullet"/>
      <w:lvlText w:val="o"/>
      <w:lvlJc w:val="left"/>
      <w:pPr>
        <w:ind w:left="5341" w:hanging="360"/>
      </w:pPr>
      <w:rPr>
        <w:rFonts w:hint="default" w:ascii="Courier New" w:hAnsi="Courier New" w:cs="Courier New"/>
      </w:rPr>
    </w:lvl>
    <w:lvl w:ilvl="8" w:tplc="04130005" w:tentative="1">
      <w:start w:val="1"/>
      <w:numFmt w:val="bullet"/>
      <w:lvlText w:val=""/>
      <w:lvlJc w:val="left"/>
      <w:pPr>
        <w:ind w:left="6061" w:hanging="360"/>
      </w:pPr>
      <w:rPr>
        <w:rFonts w:hint="default" w:ascii="Wingdings" w:hAnsi="Wingdings"/>
      </w:rPr>
    </w:lvl>
  </w:abstractNum>
  <w:abstractNum w:abstractNumId="5" w15:restartNumberingAfterBreak="0">
    <w:nsid w:val="1F8D1A10"/>
    <w:multiLevelType w:val="hybridMultilevel"/>
    <w:tmpl w:val="0600B1A6"/>
    <w:lvl w:ilvl="0" w:tplc="0413000F">
      <w:start w:val="1"/>
      <w:numFmt w:val="decimal"/>
      <w:lvlText w:val="%1."/>
      <w:lvlJc w:val="left"/>
      <w:pPr>
        <w:ind w:left="643"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C99571C"/>
    <w:multiLevelType w:val="hybridMultilevel"/>
    <w:tmpl w:val="E920EC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02826404">
    <w:abstractNumId w:val="1"/>
  </w:num>
  <w:num w:numId="2" w16cid:durableId="1714765376">
    <w:abstractNumId w:val="4"/>
  </w:num>
  <w:num w:numId="3" w16cid:durableId="492259181">
    <w:abstractNumId w:val="0"/>
  </w:num>
  <w:num w:numId="4" w16cid:durableId="640617873">
    <w:abstractNumId w:val="5"/>
  </w:num>
  <w:num w:numId="5" w16cid:durableId="1868367278">
    <w:abstractNumId w:val="2"/>
  </w:num>
  <w:num w:numId="6" w16cid:durableId="1340544318">
    <w:abstractNumId w:val="3"/>
  </w:num>
  <w:num w:numId="7" w16cid:durableId="1549762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582"/>
    <w:rsid w:val="00005FE8"/>
    <w:rsid w:val="0002145E"/>
    <w:rsid w:val="0004794B"/>
    <w:rsid w:val="00047BE6"/>
    <w:rsid w:val="00050396"/>
    <w:rsid w:val="00060FFB"/>
    <w:rsid w:val="000669EC"/>
    <w:rsid w:val="00085C51"/>
    <w:rsid w:val="00090B14"/>
    <w:rsid w:val="000A5984"/>
    <w:rsid w:val="000C15FC"/>
    <w:rsid w:val="000C58D3"/>
    <w:rsid w:val="000D266D"/>
    <w:rsid w:val="000D3527"/>
    <w:rsid w:val="000E3D57"/>
    <w:rsid w:val="000E74A6"/>
    <w:rsid w:val="000F4897"/>
    <w:rsid w:val="00113578"/>
    <w:rsid w:val="0012693D"/>
    <w:rsid w:val="00135CC1"/>
    <w:rsid w:val="00142A18"/>
    <w:rsid w:val="00154B48"/>
    <w:rsid w:val="0015541F"/>
    <w:rsid w:val="00173C3C"/>
    <w:rsid w:val="00187F0A"/>
    <w:rsid w:val="0019336D"/>
    <w:rsid w:val="001A12DB"/>
    <w:rsid w:val="001B5293"/>
    <w:rsid w:val="001C0A2D"/>
    <w:rsid w:val="001F190A"/>
    <w:rsid w:val="001F2AD1"/>
    <w:rsid w:val="001F3484"/>
    <w:rsid w:val="002027FE"/>
    <w:rsid w:val="00202BA8"/>
    <w:rsid w:val="00207F51"/>
    <w:rsid w:val="002104C7"/>
    <w:rsid w:val="00240511"/>
    <w:rsid w:val="00242628"/>
    <w:rsid w:val="00242D6C"/>
    <w:rsid w:val="0026049E"/>
    <w:rsid w:val="0027634D"/>
    <w:rsid w:val="00292325"/>
    <w:rsid w:val="002A723E"/>
    <w:rsid w:val="002B0BB8"/>
    <w:rsid w:val="002E21FE"/>
    <w:rsid w:val="002E2B5B"/>
    <w:rsid w:val="002F7E96"/>
    <w:rsid w:val="00307AEF"/>
    <w:rsid w:val="00324B1E"/>
    <w:rsid w:val="00330D17"/>
    <w:rsid w:val="00356314"/>
    <w:rsid w:val="003605E1"/>
    <w:rsid w:val="0036332D"/>
    <w:rsid w:val="00377A16"/>
    <w:rsid w:val="00384C44"/>
    <w:rsid w:val="00386E32"/>
    <w:rsid w:val="00394574"/>
    <w:rsid w:val="003A5351"/>
    <w:rsid w:val="003B08C4"/>
    <w:rsid w:val="003B1FFD"/>
    <w:rsid w:val="003B3258"/>
    <w:rsid w:val="003C0C88"/>
    <w:rsid w:val="003C60B2"/>
    <w:rsid w:val="003D239E"/>
    <w:rsid w:val="00422DBC"/>
    <w:rsid w:val="004273DD"/>
    <w:rsid w:val="00430234"/>
    <w:rsid w:val="00436DA0"/>
    <w:rsid w:val="004505EB"/>
    <w:rsid w:val="0045315C"/>
    <w:rsid w:val="00466B4A"/>
    <w:rsid w:val="004863F2"/>
    <w:rsid w:val="0049054B"/>
    <w:rsid w:val="00497868"/>
    <w:rsid w:val="004979C0"/>
    <w:rsid w:val="004A176F"/>
    <w:rsid w:val="004B1356"/>
    <w:rsid w:val="004C789F"/>
    <w:rsid w:val="004E2401"/>
    <w:rsid w:val="004E7A65"/>
    <w:rsid w:val="005050D2"/>
    <w:rsid w:val="0051323C"/>
    <w:rsid w:val="00513D48"/>
    <w:rsid w:val="00543697"/>
    <w:rsid w:val="00554774"/>
    <w:rsid w:val="0055751F"/>
    <w:rsid w:val="0055777B"/>
    <w:rsid w:val="00567180"/>
    <w:rsid w:val="005726F4"/>
    <w:rsid w:val="0058239F"/>
    <w:rsid w:val="0058348D"/>
    <w:rsid w:val="005B1D01"/>
    <w:rsid w:val="005D3340"/>
    <w:rsid w:val="005D4B80"/>
    <w:rsid w:val="005D66F0"/>
    <w:rsid w:val="005E700E"/>
    <w:rsid w:val="005E762D"/>
    <w:rsid w:val="0060729D"/>
    <w:rsid w:val="0062132B"/>
    <w:rsid w:val="00621488"/>
    <w:rsid w:val="00644037"/>
    <w:rsid w:val="00654B33"/>
    <w:rsid w:val="00694F55"/>
    <w:rsid w:val="00697E93"/>
    <w:rsid w:val="006B6300"/>
    <w:rsid w:val="006E783E"/>
    <w:rsid w:val="00703C0A"/>
    <w:rsid w:val="00706869"/>
    <w:rsid w:val="007103CD"/>
    <w:rsid w:val="007118EC"/>
    <w:rsid w:val="007243F6"/>
    <w:rsid w:val="00735AF2"/>
    <w:rsid w:val="0075719F"/>
    <w:rsid w:val="007608F0"/>
    <w:rsid w:val="00795BE3"/>
    <w:rsid w:val="00797DA2"/>
    <w:rsid w:val="007A63AC"/>
    <w:rsid w:val="007A7253"/>
    <w:rsid w:val="007B0259"/>
    <w:rsid w:val="007B24D5"/>
    <w:rsid w:val="007D3221"/>
    <w:rsid w:val="007D47D4"/>
    <w:rsid w:val="007F101B"/>
    <w:rsid w:val="008011EA"/>
    <w:rsid w:val="00801C30"/>
    <w:rsid w:val="008030D6"/>
    <w:rsid w:val="0080749C"/>
    <w:rsid w:val="00807D59"/>
    <w:rsid w:val="00815BA1"/>
    <w:rsid w:val="00832BC4"/>
    <w:rsid w:val="008423F9"/>
    <w:rsid w:val="008439EB"/>
    <w:rsid w:val="008528E2"/>
    <w:rsid w:val="00854486"/>
    <w:rsid w:val="008629AB"/>
    <w:rsid w:val="00891961"/>
    <w:rsid w:val="00893A6D"/>
    <w:rsid w:val="008B06A0"/>
    <w:rsid w:val="008C6246"/>
    <w:rsid w:val="008D6F3F"/>
    <w:rsid w:val="008D79B1"/>
    <w:rsid w:val="008E2EF2"/>
    <w:rsid w:val="00906E3C"/>
    <w:rsid w:val="0092024C"/>
    <w:rsid w:val="0093377A"/>
    <w:rsid w:val="00955FD6"/>
    <w:rsid w:val="00961F63"/>
    <w:rsid w:val="00966CA3"/>
    <w:rsid w:val="009675E2"/>
    <w:rsid w:val="00973530"/>
    <w:rsid w:val="00994083"/>
    <w:rsid w:val="009A4A21"/>
    <w:rsid w:val="009B4729"/>
    <w:rsid w:val="009B71BE"/>
    <w:rsid w:val="009C794C"/>
    <w:rsid w:val="009D4F06"/>
    <w:rsid w:val="009E253F"/>
    <w:rsid w:val="00A0396C"/>
    <w:rsid w:val="00A11122"/>
    <w:rsid w:val="00A14FC0"/>
    <w:rsid w:val="00A4424C"/>
    <w:rsid w:val="00A5066F"/>
    <w:rsid w:val="00A60A19"/>
    <w:rsid w:val="00A64F77"/>
    <w:rsid w:val="00A65D9C"/>
    <w:rsid w:val="00A676A1"/>
    <w:rsid w:val="00AA1FFC"/>
    <w:rsid w:val="00AA30C9"/>
    <w:rsid w:val="00AC724E"/>
    <w:rsid w:val="00AD3E99"/>
    <w:rsid w:val="00B154B1"/>
    <w:rsid w:val="00B157F3"/>
    <w:rsid w:val="00B20B18"/>
    <w:rsid w:val="00B4484E"/>
    <w:rsid w:val="00BA0A4D"/>
    <w:rsid w:val="00BA2D26"/>
    <w:rsid w:val="00BA433F"/>
    <w:rsid w:val="00BB5F83"/>
    <w:rsid w:val="00BB62D8"/>
    <w:rsid w:val="00BC0410"/>
    <w:rsid w:val="00BD1214"/>
    <w:rsid w:val="00BD7557"/>
    <w:rsid w:val="00BD7795"/>
    <w:rsid w:val="00BE32DD"/>
    <w:rsid w:val="00BF216C"/>
    <w:rsid w:val="00BF2F91"/>
    <w:rsid w:val="00BF631A"/>
    <w:rsid w:val="00C10E5A"/>
    <w:rsid w:val="00C1429D"/>
    <w:rsid w:val="00C17F92"/>
    <w:rsid w:val="00C21843"/>
    <w:rsid w:val="00C476F1"/>
    <w:rsid w:val="00C54AFE"/>
    <w:rsid w:val="00C65ACA"/>
    <w:rsid w:val="00C83B08"/>
    <w:rsid w:val="00CA7C47"/>
    <w:rsid w:val="00CB6321"/>
    <w:rsid w:val="00CC0026"/>
    <w:rsid w:val="00CC5E6B"/>
    <w:rsid w:val="00CD0F11"/>
    <w:rsid w:val="00CD1F5A"/>
    <w:rsid w:val="00CD4948"/>
    <w:rsid w:val="00CE05DF"/>
    <w:rsid w:val="00CE3A37"/>
    <w:rsid w:val="00CE50AF"/>
    <w:rsid w:val="00D22743"/>
    <w:rsid w:val="00D35F62"/>
    <w:rsid w:val="00D45923"/>
    <w:rsid w:val="00D517EC"/>
    <w:rsid w:val="00D52E2A"/>
    <w:rsid w:val="00D605A0"/>
    <w:rsid w:val="00D93FBC"/>
    <w:rsid w:val="00DA4DCE"/>
    <w:rsid w:val="00DA659E"/>
    <w:rsid w:val="00DA6EE4"/>
    <w:rsid w:val="00DB18E4"/>
    <w:rsid w:val="00DB4D3E"/>
    <w:rsid w:val="00DB5659"/>
    <w:rsid w:val="00DC2E33"/>
    <w:rsid w:val="00DC706B"/>
    <w:rsid w:val="00DD5EB1"/>
    <w:rsid w:val="00DF1130"/>
    <w:rsid w:val="00DF5885"/>
    <w:rsid w:val="00DF72F5"/>
    <w:rsid w:val="00E154BB"/>
    <w:rsid w:val="00E20C21"/>
    <w:rsid w:val="00E35490"/>
    <w:rsid w:val="00E45DC4"/>
    <w:rsid w:val="00E56A73"/>
    <w:rsid w:val="00E61BCC"/>
    <w:rsid w:val="00E652A4"/>
    <w:rsid w:val="00E6562B"/>
    <w:rsid w:val="00E724A5"/>
    <w:rsid w:val="00E824BE"/>
    <w:rsid w:val="00E9741A"/>
    <w:rsid w:val="00EC0582"/>
    <w:rsid w:val="00EC253E"/>
    <w:rsid w:val="00EC412E"/>
    <w:rsid w:val="00EC422F"/>
    <w:rsid w:val="00EE284D"/>
    <w:rsid w:val="00EF5F7C"/>
    <w:rsid w:val="00F045D2"/>
    <w:rsid w:val="00F240DC"/>
    <w:rsid w:val="00F24B65"/>
    <w:rsid w:val="00F3052F"/>
    <w:rsid w:val="00F356EB"/>
    <w:rsid w:val="00F37D8F"/>
    <w:rsid w:val="00F42516"/>
    <w:rsid w:val="00F55BF4"/>
    <w:rsid w:val="00F61C28"/>
    <w:rsid w:val="00F62EDF"/>
    <w:rsid w:val="00F66EBE"/>
    <w:rsid w:val="00F772F7"/>
    <w:rsid w:val="00F87BF6"/>
    <w:rsid w:val="00F906C6"/>
    <w:rsid w:val="00F90D65"/>
    <w:rsid w:val="00FA7F5A"/>
    <w:rsid w:val="00FE0AB9"/>
    <w:rsid w:val="029DFE26"/>
    <w:rsid w:val="08086221"/>
    <w:rsid w:val="09267CB4"/>
    <w:rsid w:val="0AE5EF1F"/>
    <w:rsid w:val="0AF4921E"/>
    <w:rsid w:val="0B30EE20"/>
    <w:rsid w:val="0C435FE0"/>
    <w:rsid w:val="0E8221C8"/>
    <w:rsid w:val="0EE14EE4"/>
    <w:rsid w:val="0FF4014E"/>
    <w:rsid w:val="102380C4"/>
    <w:rsid w:val="1094E16C"/>
    <w:rsid w:val="10B7534D"/>
    <w:rsid w:val="10E2AE60"/>
    <w:rsid w:val="114533B0"/>
    <w:rsid w:val="131C6A0C"/>
    <w:rsid w:val="13BEF47F"/>
    <w:rsid w:val="15314A89"/>
    <w:rsid w:val="159D8227"/>
    <w:rsid w:val="1637B567"/>
    <w:rsid w:val="166425A0"/>
    <w:rsid w:val="17651707"/>
    <w:rsid w:val="177752A4"/>
    <w:rsid w:val="1D23A936"/>
    <w:rsid w:val="1F01ED5B"/>
    <w:rsid w:val="1F06B3BF"/>
    <w:rsid w:val="1FD0A50D"/>
    <w:rsid w:val="201F2DC8"/>
    <w:rsid w:val="2042BABD"/>
    <w:rsid w:val="20A1B4FB"/>
    <w:rsid w:val="21960589"/>
    <w:rsid w:val="21F67440"/>
    <w:rsid w:val="2230FD24"/>
    <w:rsid w:val="23DE2EEF"/>
    <w:rsid w:val="23DEA4D8"/>
    <w:rsid w:val="24093BB8"/>
    <w:rsid w:val="246940CB"/>
    <w:rsid w:val="24C385C0"/>
    <w:rsid w:val="258D4E6B"/>
    <w:rsid w:val="25B5977B"/>
    <w:rsid w:val="2A23AB3D"/>
    <w:rsid w:val="2BA1F362"/>
    <w:rsid w:val="2C2B1711"/>
    <w:rsid w:val="2C3B256B"/>
    <w:rsid w:val="301330C3"/>
    <w:rsid w:val="3061DB86"/>
    <w:rsid w:val="30B3EBF4"/>
    <w:rsid w:val="3275F5B8"/>
    <w:rsid w:val="33443457"/>
    <w:rsid w:val="35B2FD7A"/>
    <w:rsid w:val="35BEAC0A"/>
    <w:rsid w:val="395C41A7"/>
    <w:rsid w:val="3B27DF03"/>
    <w:rsid w:val="3B7EA934"/>
    <w:rsid w:val="3B99D16A"/>
    <w:rsid w:val="3BB3F6E8"/>
    <w:rsid w:val="3BCB775E"/>
    <w:rsid w:val="3C56510F"/>
    <w:rsid w:val="3CDA5E1E"/>
    <w:rsid w:val="3D87FD2C"/>
    <w:rsid w:val="3EAD068A"/>
    <w:rsid w:val="3F0583C3"/>
    <w:rsid w:val="3F1BAEDF"/>
    <w:rsid w:val="3FBEED85"/>
    <w:rsid w:val="3FE1CF27"/>
    <w:rsid w:val="41EAB428"/>
    <w:rsid w:val="4298057C"/>
    <w:rsid w:val="43668F45"/>
    <w:rsid w:val="453D8264"/>
    <w:rsid w:val="462AC63B"/>
    <w:rsid w:val="46526CF2"/>
    <w:rsid w:val="467E5059"/>
    <w:rsid w:val="471724DA"/>
    <w:rsid w:val="4744F581"/>
    <w:rsid w:val="47F32347"/>
    <w:rsid w:val="4A08C2EC"/>
    <w:rsid w:val="4A377CA2"/>
    <w:rsid w:val="4ACEDC2A"/>
    <w:rsid w:val="4C1F6FD9"/>
    <w:rsid w:val="4C2C8B15"/>
    <w:rsid w:val="4C73CD83"/>
    <w:rsid w:val="4C81DA4C"/>
    <w:rsid w:val="4C9445BE"/>
    <w:rsid w:val="4D6624C0"/>
    <w:rsid w:val="4F729790"/>
    <w:rsid w:val="509A1740"/>
    <w:rsid w:val="50ED27A8"/>
    <w:rsid w:val="5286B66D"/>
    <w:rsid w:val="52FA1C53"/>
    <w:rsid w:val="5303E306"/>
    <w:rsid w:val="5402A482"/>
    <w:rsid w:val="5444F351"/>
    <w:rsid w:val="56B71E83"/>
    <w:rsid w:val="56C94F82"/>
    <w:rsid w:val="56F47E48"/>
    <w:rsid w:val="5813CF2E"/>
    <w:rsid w:val="583EC3EE"/>
    <w:rsid w:val="59579D6A"/>
    <w:rsid w:val="59789EAD"/>
    <w:rsid w:val="5A1EA4DA"/>
    <w:rsid w:val="5A27FB01"/>
    <w:rsid w:val="5B75319D"/>
    <w:rsid w:val="5BE08FAD"/>
    <w:rsid w:val="5D706DB5"/>
    <w:rsid w:val="5DBBDD39"/>
    <w:rsid w:val="5EFDB844"/>
    <w:rsid w:val="5FCD498D"/>
    <w:rsid w:val="62193520"/>
    <w:rsid w:val="62836F86"/>
    <w:rsid w:val="62D67925"/>
    <w:rsid w:val="637C5913"/>
    <w:rsid w:val="64611EB8"/>
    <w:rsid w:val="66FEFB55"/>
    <w:rsid w:val="6762CDD9"/>
    <w:rsid w:val="69205757"/>
    <w:rsid w:val="69FB82C9"/>
    <w:rsid w:val="6AAFC070"/>
    <w:rsid w:val="6AC496B7"/>
    <w:rsid w:val="6B161121"/>
    <w:rsid w:val="6B2538FB"/>
    <w:rsid w:val="6BD84772"/>
    <w:rsid w:val="6CD16B82"/>
    <w:rsid w:val="7175F579"/>
    <w:rsid w:val="719A37EE"/>
    <w:rsid w:val="72050932"/>
    <w:rsid w:val="721D8CA3"/>
    <w:rsid w:val="739CA88A"/>
    <w:rsid w:val="73F58DE4"/>
    <w:rsid w:val="74449FF8"/>
    <w:rsid w:val="76163DF3"/>
    <w:rsid w:val="761B2A37"/>
    <w:rsid w:val="762BD2BB"/>
    <w:rsid w:val="76621D7D"/>
    <w:rsid w:val="7799340F"/>
    <w:rsid w:val="7899F567"/>
    <w:rsid w:val="79B0DD08"/>
    <w:rsid w:val="79CF6389"/>
    <w:rsid w:val="7A71F5A2"/>
    <w:rsid w:val="7B3DA5C9"/>
    <w:rsid w:val="7E07A085"/>
    <w:rsid w:val="7E33C04D"/>
    <w:rsid w:val="7EA235A4"/>
    <w:rsid w:val="7EE93917"/>
    <w:rsid w:val="7F283704"/>
    <w:rsid w:val="7F6057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7215"/>
  <w15:chartTrackingRefBased/>
  <w15:docId w15:val="{C26B88EB-A344-467F-B5DF-1B6B77F7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EC0582"/>
    <w:pPr>
      <w:spacing w:after="0" w:line="280" w:lineRule="atLeast"/>
      <w:ind w:left="357"/>
    </w:pPr>
    <w:rPr>
      <w:rFonts w:ascii="Arial" w:hAnsi="Arial" w:eastAsia="Times New Roman" w:cs="Times New Roman"/>
      <w:kern w:val="0"/>
      <w:sz w:val="20"/>
      <w:szCs w:val="20"/>
      <w14:ligatures w14:val="none"/>
    </w:rPr>
  </w:style>
  <w:style w:type="paragraph" w:styleId="Kop1">
    <w:name w:val="heading 1"/>
    <w:basedOn w:val="Standaard"/>
    <w:next w:val="Standaard"/>
    <w:link w:val="Kop1Char"/>
    <w:qFormat/>
    <w:rsid w:val="00EC058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Kop2">
    <w:name w:val="heading 2"/>
    <w:basedOn w:val="Standaard"/>
    <w:next w:val="Standaard"/>
    <w:link w:val="Kop2Char"/>
    <w:unhideWhenUsed/>
    <w:qFormat/>
    <w:rsid w:val="00EC058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05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05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05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058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058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058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0582"/>
    <w:pPr>
      <w:keepNext/>
      <w:keepLines/>
      <w:outlineLvl w:val="8"/>
    </w:pPr>
    <w:rPr>
      <w:rFonts w:eastAsiaTheme="majorEastAsia" w:cstheme="majorBidi"/>
      <w:color w:val="272727" w:themeColor="text1" w:themeTint="D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rsid w:val="00EC0582"/>
    <w:rPr>
      <w:rFonts w:asciiTheme="majorHAnsi" w:hAnsiTheme="majorHAnsi" w:eastAsiaTheme="majorEastAsia" w:cstheme="majorBidi"/>
      <w:color w:val="0F4761" w:themeColor="accent1" w:themeShade="BF"/>
      <w:sz w:val="40"/>
      <w:szCs w:val="40"/>
    </w:rPr>
  </w:style>
  <w:style w:type="character" w:styleId="Kop2Char" w:customStyle="1">
    <w:name w:val="Kop 2 Char"/>
    <w:basedOn w:val="Standaardalinea-lettertype"/>
    <w:link w:val="Kop2"/>
    <w:rsid w:val="00EC0582"/>
    <w:rPr>
      <w:rFonts w:asciiTheme="majorHAnsi" w:hAnsiTheme="majorHAnsi" w:eastAsiaTheme="majorEastAsia" w:cstheme="majorBidi"/>
      <w:color w:val="0F4761" w:themeColor="accent1" w:themeShade="BF"/>
      <w:sz w:val="32"/>
      <w:szCs w:val="32"/>
    </w:rPr>
  </w:style>
  <w:style w:type="character" w:styleId="Kop3Char" w:customStyle="1">
    <w:name w:val="Kop 3 Char"/>
    <w:basedOn w:val="Standaardalinea-lettertype"/>
    <w:link w:val="Kop3"/>
    <w:uiPriority w:val="9"/>
    <w:semiHidden/>
    <w:rsid w:val="00EC0582"/>
    <w:rPr>
      <w:rFonts w:eastAsiaTheme="majorEastAsia" w:cstheme="majorBidi"/>
      <w:color w:val="0F4761" w:themeColor="accent1" w:themeShade="BF"/>
      <w:sz w:val="28"/>
      <w:szCs w:val="28"/>
    </w:rPr>
  </w:style>
  <w:style w:type="character" w:styleId="Kop4Char" w:customStyle="1">
    <w:name w:val="Kop 4 Char"/>
    <w:basedOn w:val="Standaardalinea-lettertype"/>
    <w:link w:val="Kop4"/>
    <w:uiPriority w:val="9"/>
    <w:semiHidden/>
    <w:rsid w:val="00EC0582"/>
    <w:rPr>
      <w:rFonts w:eastAsiaTheme="majorEastAsia" w:cstheme="majorBidi"/>
      <w:i/>
      <w:iCs/>
      <w:color w:val="0F4761" w:themeColor="accent1" w:themeShade="BF"/>
    </w:rPr>
  </w:style>
  <w:style w:type="character" w:styleId="Kop5Char" w:customStyle="1">
    <w:name w:val="Kop 5 Char"/>
    <w:basedOn w:val="Standaardalinea-lettertype"/>
    <w:link w:val="Kop5"/>
    <w:uiPriority w:val="9"/>
    <w:semiHidden/>
    <w:rsid w:val="00EC0582"/>
    <w:rPr>
      <w:rFonts w:eastAsiaTheme="majorEastAsia" w:cstheme="majorBidi"/>
      <w:color w:val="0F4761" w:themeColor="accent1" w:themeShade="BF"/>
    </w:rPr>
  </w:style>
  <w:style w:type="character" w:styleId="Kop6Char" w:customStyle="1">
    <w:name w:val="Kop 6 Char"/>
    <w:basedOn w:val="Standaardalinea-lettertype"/>
    <w:link w:val="Kop6"/>
    <w:uiPriority w:val="9"/>
    <w:semiHidden/>
    <w:rsid w:val="00EC0582"/>
    <w:rPr>
      <w:rFonts w:eastAsiaTheme="majorEastAsia" w:cstheme="majorBidi"/>
      <w:i/>
      <w:iCs/>
      <w:color w:val="595959" w:themeColor="text1" w:themeTint="A6"/>
    </w:rPr>
  </w:style>
  <w:style w:type="character" w:styleId="Kop7Char" w:customStyle="1">
    <w:name w:val="Kop 7 Char"/>
    <w:basedOn w:val="Standaardalinea-lettertype"/>
    <w:link w:val="Kop7"/>
    <w:uiPriority w:val="9"/>
    <w:semiHidden/>
    <w:rsid w:val="00EC0582"/>
    <w:rPr>
      <w:rFonts w:eastAsiaTheme="majorEastAsia" w:cstheme="majorBidi"/>
      <w:color w:val="595959" w:themeColor="text1" w:themeTint="A6"/>
    </w:rPr>
  </w:style>
  <w:style w:type="character" w:styleId="Kop8Char" w:customStyle="1">
    <w:name w:val="Kop 8 Char"/>
    <w:basedOn w:val="Standaardalinea-lettertype"/>
    <w:link w:val="Kop8"/>
    <w:uiPriority w:val="9"/>
    <w:semiHidden/>
    <w:rsid w:val="00EC0582"/>
    <w:rPr>
      <w:rFonts w:eastAsiaTheme="majorEastAsia" w:cstheme="majorBidi"/>
      <w:i/>
      <w:iCs/>
      <w:color w:val="272727" w:themeColor="text1" w:themeTint="D8"/>
    </w:rPr>
  </w:style>
  <w:style w:type="character" w:styleId="Kop9Char" w:customStyle="1">
    <w:name w:val="Kop 9 Char"/>
    <w:basedOn w:val="Standaardalinea-lettertype"/>
    <w:link w:val="Kop9"/>
    <w:uiPriority w:val="9"/>
    <w:semiHidden/>
    <w:rsid w:val="00EC0582"/>
    <w:rPr>
      <w:rFonts w:eastAsiaTheme="majorEastAsia" w:cstheme="majorBidi"/>
      <w:color w:val="272727" w:themeColor="text1" w:themeTint="D8"/>
    </w:rPr>
  </w:style>
  <w:style w:type="paragraph" w:styleId="Titel">
    <w:name w:val="Title"/>
    <w:basedOn w:val="Standaard"/>
    <w:next w:val="Standaard"/>
    <w:link w:val="TitelChar"/>
    <w:uiPriority w:val="10"/>
    <w:qFormat/>
    <w:rsid w:val="00EC0582"/>
    <w:pPr>
      <w:spacing w:after="8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EC0582"/>
    <w:rPr>
      <w:rFonts w:asciiTheme="majorHAnsi" w:hAnsiTheme="majorHAnsi" w:eastAsiaTheme="majorEastAsia" w:cstheme="majorBidi"/>
      <w:spacing w:val="-10"/>
      <w:kern w:val="28"/>
      <w:sz w:val="56"/>
      <w:szCs w:val="56"/>
    </w:rPr>
  </w:style>
  <w:style w:type="paragraph" w:styleId="Ondertitel">
    <w:name w:val="Subtitle"/>
    <w:basedOn w:val="Standaard"/>
    <w:next w:val="Standaard"/>
    <w:link w:val="OndertitelChar"/>
    <w:uiPriority w:val="11"/>
    <w:qFormat/>
    <w:rsid w:val="00EC0582"/>
    <w:pPr>
      <w:numPr>
        <w:ilvl w:val="1"/>
      </w:numPr>
      <w:ind w:left="357"/>
    </w:pPr>
    <w:rPr>
      <w:rFonts w:eastAsiaTheme="majorEastAsia" w:cstheme="majorBidi"/>
      <w:color w:val="595959" w:themeColor="text1" w:themeTint="A6"/>
      <w:spacing w:val="15"/>
      <w:sz w:val="28"/>
      <w:szCs w:val="28"/>
    </w:rPr>
  </w:style>
  <w:style w:type="character" w:styleId="OndertitelChar" w:customStyle="1">
    <w:name w:val="Ondertitel Char"/>
    <w:basedOn w:val="Standaardalinea-lettertype"/>
    <w:link w:val="Ondertitel"/>
    <w:uiPriority w:val="11"/>
    <w:rsid w:val="00EC05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0582"/>
    <w:pPr>
      <w:spacing w:before="160"/>
      <w:jc w:val="center"/>
    </w:pPr>
    <w:rPr>
      <w:i/>
      <w:iCs/>
      <w:color w:val="404040" w:themeColor="text1" w:themeTint="BF"/>
    </w:rPr>
  </w:style>
  <w:style w:type="character" w:styleId="CitaatChar" w:customStyle="1">
    <w:name w:val="Citaat Char"/>
    <w:basedOn w:val="Standaardalinea-lettertype"/>
    <w:link w:val="Citaat"/>
    <w:uiPriority w:val="29"/>
    <w:rsid w:val="00EC0582"/>
    <w:rPr>
      <w:i/>
      <w:iCs/>
      <w:color w:val="404040" w:themeColor="text1" w:themeTint="BF"/>
    </w:rPr>
  </w:style>
  <w:style w:type="paragraph" w:styleId="Lijstalinea">
    <w:name w:val="List Paragraph"/>
    <w:basedOn w:val="Standaard"/>
    <w:uiPriority w:val="34"/>
    <w:qFormat/>
    <w:rsid w:val="00EC0582"/>
    <w:pPr>
      <w:ind w:left="720"/>
      <w:contextualSpacing/>
    </w:pPr>
  </w:style>
  <w:style w:type="character" w:styleId="Intensievebenadrukking">
    <w:name w:val="Intense Emphasis"/>
    <w:basedOn w:val="Standaardalinea-lettertype"/>
    <w:uiPriority w:val="21"/>
    <w:qFormat/>
    <w:rsid w:val="00EC0582"/>
    <w:rPr>
      <w:i/>
      <w:iCs/>
      <w:color w:val="0F4761" w:themeColor="accent1" w:themeShade="BF"/>
    </w:rPr>
  </w:style>
  <w:style w:type="paragraph" w:styleId="Duidelijkcitaat">
    <w:name w:val="Intense Quote"/>
    <w:basedOn w:val="Standaard"/>
    <w:next w:val="Standaard"/>
    <w:link w:val="DuidelijkcitaatChar"/>
    <w:uiPriority w:val="30"/>
    <w:qFormat/>
    <w:rsid w:val="00EC058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DuidelijkcitaatChar" w:customStyle="1">
    <w:name w:val="Duidelijk citaat Char"/>
    <w:basedOn w:val="Standaardalinea-lettertype"/>
    <w:link w:val="Duidelijkcitaat"/>
    <w:uiPriority w:val="30"/>
    <w:rsid w:val="00EC0582"/>
    <w:rPr>
      <w:i/>
      <w:iCs/>
      <w:color w:val="0F4761" w:themeColor="accent1" w:themeShade="BF"/>
    </w:rPr>
  </w:style>
  <w:style w:type="character" w:styleId="Intensieveverwijzing">
    <w:name w:val="Intense Reference"/>
    <w:basedOn w:val="Standaardalinea-lettertype"/>
    <w:uiPriority w:val="32"/>
    <w:qFormat/>
    <w:rsid w:val="00EC0582"/>
    <w:rPr>
      <w:b/>
      <w:bCs/>
      <w:smallCaps/>
      <w:color w:val="0F4761" w:themeColor="accent1" w:themeShade="BF"/>
      <w:spacing w:val="5"/>
    </w:rPr>
  </w:style>
  <w:style w:type="paragraph" w:styleId="Algemeneinformatie" w:customStyle="1">
    <w:name w:val="Algemene informatie"/>
    <w:basedOn w:val="Standaard"/>
    <w:rsid w:val="00EC0582"/>
    <w:pPr>
      <w:ind w:left="-108"/>
    </w:pPr>
  </w:style>
  <w:style w:type="paragraph" w:styleId="1eregelactie" w:customStyle="1">
    <w:name w:val="1e regel actie"/>
    <w:basedOn w:val="Standaard"/>
    <w:next w:val="Standaard"/>
    <w:rsid w:val="00EC0582"/>
    <w:pPr>
      <w:spacing w:before="120" w:line="240" w:lineRule="auto"/>
      <w:ind w:left="-59"/>
      <w:jc w:val="right"/>
    </w:pPr>
    <w:rPr>
      <w:sz w:val="24"/>
    </w:rPr>
  </w:style>
  <w:style w:type="paragraph" w:styleId="Geenafstand">
    <w:name w:val="No Spacing"/>
    <w:uiPriority w:val="1"/>
    <w:qFormat/>
    <w:rsid w:val="00EC0582"/>
    <w:pPr>
      <w:spacing w:after="0" w:line="240" w:lineRule="auto"/>
      <w:ind w:left="357"/>
    </w:pPr>
    <w:rPr>
      <w:rFonts w:ascii="Arial" w:hAnsi="Arial" w:eastAsia="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3eefc87cb4f487a9623aea93108362f xmlns="08b1292d-2c15-45aa-8bbb-849af2b5510a">
      <Terms xmlns="http://schemas.microsoft.com/office/infopath/2007/PartnerControls"/>
    </b3eefc87cb4f487a9623aea93108362f>
    <TaxCatchAll xmlns="de95de9d-3331-4c03-a476-95e18b2ea0d7"/>
    <TaxKeywordTaxHTField xmlns="de95de9d-3331-4c03-a476-95e18b2ea0d7">
      <Terms xmlns="http://schemas.microsoft.com/office/infopath/2007/PartnerControls"/>
    </TaxKeywordTaxHTField>
    <TestActacom xmlns="08b1292d-2c15-45aa-8bbb-849af2b5510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2C1B52C9DC5241A690D8086DE456C0" ma:contentTypeVersion="13" ma:contentTypeDescription="Create a new document." ma:contentTypeScope="" ma:versionID="61f180d43ccea154d56dd293dd06dc9c">
  <xsd:schema xmlns:xsd="http://www.w3.org/2001/XMLSchema" xmlns:xs="http://www.w3.org/2001/XMLSchema" xmlns:p="http://schemas.microsoft.com/office/2006/metadata/properties" xmlns:ns2="08b1292d-2c15-45aa-8bbb-849af2b5510a" xmlns:ns3="de95de9d-3331-4c03-a476-95e18b2ea0d7" targetNamespace="http://schemas.microsoft.com/office/2006/metadata/properties" ma:root="true" ma:fieldsID="82276d884719c202ca75d38ee39ecc2c" ns2:_="" ns3:_="">
    <xsd:import namespace="08b1292d-2c15-45aa-8bbb-849af2b5510a"/>
    <xsd:import namespace="de95de9d-3331-4c03-a476-95e18b2ea0d7"/>
    <xsd:element name="properties">
      <xsd:complexType>
        <xsd:sequence>
          <xsd:element name="documentManagement">
            <xsd:complexType>
              <xsd:all>
                <xsd:element ref="ns2:MediaServiceMetadata" minOccurs="0"/>
                <xsd:element ref="ns2:MediaServiceFastMetadata" minOccurs="0"/>
                <xsd:element ref="ns2:b3eefc87cb4f487a9623aea93108362f" minOccurs="0"/>
                <xsd:element ref="ns3:TaxCatchAll" minOccurs="0"/>
                <xsd:element ref="ns3:TaxKeywordTaxHTField" minOccurs="0"/>
                <xsd:element ref="ns2:TestActacom"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1292d-2c15-45aa-8bbb-849af2b551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b3eefc87cb4f487a9623aea93108362f" ma:index="11" nillable="true" ma:taxonomy="true" ma:internalName="b3eefc87cb4f487a9623aea93108362f" ma:taxonomyFieldName="MoveDocument" ma:displayName="MoveDocument" ma:default="" ma:fieldId="{b3eefc87-cb4f-487a-9623-aea93108362f}" ma:sspId="90a6fd47-70dc-4520-8dc8-2bf9e3e41417" ma:termSetId="00171f8f-9291-4c00-b59e-601c8309e29e" ma:anchorId="00000000-0000-0000-0000-000000000000" ma:open="true" ma:isKeyword="false">
      <xsd:complexType>
        <xsd:sequence>
          <xsd:element ref="pc:Terms" minOccurs="0" maxOccurs="1"/>
        </xsd:sequence>
      </xsd:complexType>
    </xsd:element>
    <xsd:element name="TestActacom" ma:index="16" nillable="true" ma:displayName="TestActacom" ma:format="Dropdown" ma:internalName="TestActacom">
      <xsd:simpleType>
        <xsd:restriction base="dms:Text">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5de9d-3331-4c03-a476-95e18b2ea0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434840-8190-4aad-b224-dd545714237c}" ma:internalName="TaxCatchAll" ma:showField="CatchAllData" ma:web="de95de9d-3331-4c03-a476-95e18b2ea0d7">
      <xsd:complexType>
        <xsd:complexContent>
          <xsd:extension base="dms:MultiChoiceLookup">
            <xsd:sequence>
              <xsd:element name="Value" type="dms:Lookup" maxOccurs="unbounded" minOccurs="0" nillable="true"/>
            </xsd:sequence>
          </xsd:extension>
        </xsd:complexContent>
      </xsd:complexType>
    </xsd:element>
    <xsd:element name="TaxKeywordTaxHTField" ma:index="14" nillable="true" ma:taxonomy="true" ma:internalName="TaxKeywordTaxHTField" ma:taxonomyFieldName="TaxKeyword" ma:displayName="Enterprise Keywords" ma:fieldId="{23f27201-bee3-471e-b2e7-b64fd8b7ca38}" ma:taxonomyMulti="true" ma:sspId="90a6fd47-70dc-4520-8dc8-2bf9e3e41417"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90A8C-A64A-4D89-8A81-BEEF361E35B6}">
  <ds:schemaRefs>
    <ds:schemaRef ds:uri="http://schemas.microsoft.com/office/2006/metadata/properties"/>
    <ds:schemaRef ds:uri="http://schemas.microsoft.com/office/infopath/2007/PartnerControls"/>
    <ds:schemaRef ds:uri="08b1292d-2c15-45aa-8bbb-849af2b5510a"/>
    <ds:schemaRef ds:uri="de95de9d-3331-4c03-a476-95e18b2ea0d7"/>
  </ds:schemaRefs>
</ds:datastoreItem>
</file>

<file path=customXml/itemProps2.xml><?xml version="1.0" encoding="utf-8"?>
<ds:datastoreItem xmlns:ds="http://schemas.openxmlformats.org/officeDocument/2006/customXml" ds:itemID="{828841F8-58FC-4795-90E3-6C344653849B}">
  <ds:schemaRefs>
    <ds:schemaRef ds:uri="http://schemas.openxmlformats.org/officeDocument/2006/bibliography"/>
  </ds:schemaRefs>
</ds:datastoreItem>
</file>

<file path=customXml/itemProps3.xml><?xml version="1.0" encoding="utf-8"?>
<ds:datastoreItem xmlns:ds="http://schemas.openxmlformats.org/officeDocument/2006/customXml" ds:itemID="{BDAFF4E5-A1C4-4696-BACC-4BC9D584C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1292d-2c15-45aa-8bbb-849af2b5510a"/>
    <ds:schemaRef ds:uri="de95de9d-3331-4c03-a476-95e18b2ea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04FEE-72E4-4357-9899-487351C662A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Lisa Floris</dc:creator>
  <keywords/>
  <dc:description/>
  <lastModifiedBy>Kaylee van Vugt - van Eijndhoven</lastModifiedBy>
  <revision>96</revision>
  <dcterms:created xsi:type="dcterms:W3CDTF">2024-11-09T20:04:00.0000000Z</dcterms:created>
  <dcterms:modified xsi:type="dcterms:W3CDTF">2025-01-15T20:40:08.6985376Z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0x010100AA2C1B52C9DC5241A690D8086DE456C0</vt:lpwstr>
  </property>
  <property fmtid="{D5CDD505-2E9C-101B-9397-08002B2CF9AE}" pid="3" name="TaxKeyword">
    <vt:lpwstr/>
  </property>
  <property fmtid="{D5CDD505-2E9C-101B-9397-08002B2CF9AE}" pid="4" name="MoveDocument">
    <vt:lpwstr/>
  </property>
</Properties>
</file>